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饱和与非饱和输运试验中土柱实验设计优化 - 科学指引</w:t>
      </w:r>
      <w:br/>
      <w:hyperlink r:id="rId7" w:history="1">
        <w:r>
          <w:rPr>
            <w:color w:val="2980b9"/>
            <w:u w:val="single"/>
          </w:rPr>
          <w:t xml:space="preserve">https://www.sciencedirect.com/science/article/pii/S0169772210000318</w:t>
        </w:r>
      </w:hyperlink>
    </w:p>
    <w:p>
      <w:pPr>
        <w:pStyle w:val="Heading1"/>
      </w:pPr>
      <w:bookmarkStart w:id="2" w:name="_Toc2"/>
      <w:r>
        <w:t>Article summary:</w:t>
      </w:r>
      <w:bookmarkEnd w:id="2"/>
    </w:p>
    <w:p>
      <w:pPr>
        <w:jc w:val="both"/>
      </w:pPr>
      <w:r>
        <w:rPr/>
        <w:t xml:space="preserve">1. 饱和和非饱和状态下的土柱实验在输运模型评估、农药、炸药、微生物等领域有广泛应用。</w:t>
      </w:r>
    </w:p>
    <w:p>
      <w:pPr>
        <w:jc w:val="both"/>
      </w:pPr>
      <w:r>
        <w:rPr/>
        <w:t xml:space="preserve">2. 土柱实验设计中存在一些技术问题，如大孔隙、人工优先流路、非理想渗透注入和不切实际的水分状况，可能会影响实验结果。</w:t>
      </w:r>
    </w:p>
    <w:p>
      <w:pPr>
        <w:jc w:val="both"/>
      </w:pPr>
      <w:r>
        <w:rPr/>
        <w:t xml:space="preserve">3. 本综述提供了关于饱和土和非饱和土柱建造技术水平的分析，并介绍了解决这些设计挑战的最佳实践。</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偏见及其来源：文章没有提及作者的背景或利益相关方，这可能导致潜在的偏见。读者无法确定作者是否有特定的立场或目的。</w:t>
      </w:r>
    </w:p>
    <w:p>
      <w:pPr>
        <w:jc w:val="both"/>
      </w:pPr>
      <w:r>
        <w:rPr/>
        <w:t xml:space="preserve"/>
      </w:r>
    </w:p>
    <w:p>
      <w:pPr>
        <w:jc w:val="both"/>
      </w:pPr>
      <w:r>
        <w:rPr/>
        <w:t xml:space="preserve">2. 片面报道：文章只引用了少数几篇文献作为支持，并没有提供更广泛的研究证据来支持其主张。这可能导致对该领域其他观点和研究结果的忽视。</w:t>
      </w:r>
    </w:p>
    <w:p>
      <w:pPr>
        <w:jc w:val="both"/>
      </w:pPr>
      <w:r>
        <w:rPr/>
        <w:t xml:space="preserve"/>
      </w:r>
    </w:p>
    <w:p>
      <w:pPr>
        <w:jc w:val="both"/>
      </w:pPr>
      <w:r>
        <w:rPr/>
        <w:t xml:space="preserve">3. 无根据的主张：文章中提到了一些技术问题，如大孔隙、人工优先流路等，但没有提供足够的证据来支持这些问题确实会严重影响实验结果。读者需要更多信息来理解这些问题的重要性和影响程度。</w:t>
      </w:r>
    </w:p>
    <w:p>
      <w:pPr>
        <w:jc w:val="both"/>
      </w:pPr>
      <w:r>
        <w:rPr/>
        <w:t xml:space="preserve"/>
      </w:r>
    </w:p>
    <w:p>
      <w:pPr>
        <w:jc w:val="both"/>
      </w:pPr>
      <w:r>
        <w:rPr/>
        <w:t xml:space="preserve">4. 缺失的考虑点：文章没有讨论土柱实验设计中可能存在的其他关键因素，如土壤类型、水分含量、温度等。这些因素对实验结果也可能有重要影响。</w:t>
      </w:r>
    </w:p>
    <w:p>
      <w:pPr>
        <w:jc w:val="both"/>
      </w:pPr>
      <w:r>
        <w:rPr/>
        <w:t xml:space="preserve"/>
      </w:r>
    </w:p>
    <w:p>
      <w:pPr>
        <w:jc w:val="both"/>
      </w:pPr>
      <w:r>
        <w:rPr/>
        <w:t xml:space="preserve">5. 所提出主张的缺失证据：文章中提到了一些最佳实践和解决方案，但没有提供足够的证据来支持它们确实能够解决之前提到的技术问题。读者需要更多的实验证据来支持这些主张。</w:t>
      </w:r>
    </w:p>
    <w:p>
      <w:pPr>
        <w:jc w:val="both"/>
      </w:pPr>
      <w:r>
        <w:rPr/>
        <w:t xml:space="preserve"/>
      </w:r>
    </w:p>
    <w:p>
      <w:pPr>
        <w:jc w:val="both"/>
      </w:pPr>
      <w:r>
        <w:rPr/>
        <w:t xml:space="preserve">6. 未探索的反驳：文章没有提及可能存在的其他观点或争议，并没有对这些观点进行反驳或讨论。这可能导致读者对该领域的全面了解不足。</w:t>
      </w:r>
    </w:p>
    <w:p>
      <w:pPr>
        <w:jc w:val="both"/>
      </w:pPr>
      <w:r>
        <w:rPr/>
        <w:t xml:space="preserve"/>
      </w:r>
    </w:p>
    <w:p>
      <w:pPr>
        <w:jc w:val="both"/>
      </w:pPr>
      <w:r>
        <w:rPr/>
        <w:t xml:space="preserve">7. 宣传内容：文章中是否存在宣传内容或特定产品、方法的推广，需要进一步审查。如果文章倾向于推销某种方法或产品，读者应该对其提出的主张保持警惕。</w:t>
      </w:r>
    </w:p>
    <w:p>
      <w:pPr>
        <w:jc w:val="both"/>
      </w:pPr>
      <w:r>
        <w:rPr/>
        <w:t xml:space="preserve"/>
      </w:r>
    </w:p>
    <w:p>
      <w:pPr>
        <w:jc w:val="both"/>
      </w:pPr>
      <w:r>
        <w:rPr/>
        <w:t xml:space="preserve">8. 是否注意到可能的风险：文章没有明确讨论土柱实验中可能存在的风险，如环境影响、安全问题等。这是一个重要考虑因素，应该在设计和操作土柱实验时加以关注。</w:t>
      </w:r>
    </w:p>
    <w:p>
      <w:pPr>
        <w:jc w:val="both"/>
      </w:pPr>
      <w:r>
        <w:rPr/>
        <w:t xml:space="preserve"/>
      </w:r>
    </w:p>
    <w:p>
      <w:pPr>
        <w:jc w:val="both"/>
      </w:pPr>
      <w:r>
        <w:rPr/>
        <w:t xml:space="preserve">9. 没有平等地呈现双方：文章似乎只关注了土柱实验设计中可能存在的问题和挑战，而没有平衡地呈现已经取得成功的案例或最佳实践。这可能导致读者对土柱实验整体效果和可行性的理解不足。</w:t>
      </w:r>
    </w:p>
    <w:p>
      <w:pPr>
        <w:jc w:val="both"/>
      </w:pPr>
      <w:r>
        <w:rPr/>
        <w:t xml:space="preserve"/>
      </w:r>
    </w:p>
    <w:p>
      <w:pPr>
        <w:jc w:val="both"/>
      </w:pPr>
      <w:r>
        <w:rPr/>
        <w:t xml:space="preserve">总之，上述文章在提供饱和与非饱和输运试验中土柱实验设计优化方面提供了一些信息，但缺乏全面性和充分支持。读者需要进一步研究和评估相关文献，以获得更全面、客观的了解。</w:t>
      </w:r>
    </w:p>
    <w:p>
      <w:pPr>
        <w:pStyle w:val="Heading1"/>
      </w:pPr>
      <w:bookmarkStart w:id="5" w:name="_Toc5"/>
      <w:r>
        <w:t>Topics for further research:</w:t>
      </w:r>
      <w:bookmarkEnd w:id="5"/>
    </w:p>
    <w:p>
      <w:pPr>
        <w:spacing w:after="0"/>
        <w:numPr>
          <w:ilvl w:val="0"/>
          <w:numId w:val="2"/>
        </w:numPr>
      </w:pPr>
      <w:r>
        <w:rPr/>
        <w:t xml:space="preserve">作者背景和利益相关方
</w:t>
      </w:r>
    </w:p>
    <w:p>
      <w:pPr>
        <w:spacing w:after="0"/>
        <w:numPr>
          <w:ilvl w:val="0"/>
          <w:numId w:val="2"/>
        </w:numPr>
      </w:pPr>
      <w:r>
        <w:rPr/>
        <w:t xml:space="preserve">更广泛的研究证据
</w:t>
      </w:r>
    </w:p>
    <w:p>
      <w:pPr>
        <w:spacing w:after="0"/>
        <w:numPr>
          <w:ilvl w:val="0"/>
          <w:numId w:val="2"/>
        </w:numPr>
      </w:pPr>
      <w:r>
        <w:rPr/>
        <w:t xml:space="preserve">技术问题的证据支持
</w:t>
      </w:r>
    </w:p>
    <w:p>
      <w:pPr>
        <w:spacing w:after="0"/>
        <w:numPr>
          <w:ilvl w:val="0"/>
          <w:numId w:val="2"/>
        </w:numPr>
      </w:pPr>
      <w:r>
        <w:rPr/>
        <w:t xml:space="preserve">其他关键因素的考虑
</w:t>
      </w:r>
    </w:p>
    <w:p>
      <w:pPr>
        <w:spacing w:after="0"/>
        <w:numPr>
          <w:ilvl w:val="0"/>
          <w:numId w:val="2"/>
        </w:numPr>
      </w:pPr>
      <w:r>
        <w:rPr/>
        <w:t xml:space="preserve">解决方案的实验证据
</w:t>
      </w:r>
    </w:p>
    <w:p>
      <w:pPr>
        <w:numPr>
          <w:ilvl w:val="0"/>
          <w:numId w:val="2"/>
        </w:numPr>
      </w:pPr>
      <w:r>
        <w:rPr/>
        <w:t xml:space="preserve">其他观点和争议的探讨</w:t>
      </w:r>
    </w:p>
    <w:p>
      <w:pPr>
        <w:pStyle w:val="Heading1"/>
      </w:pPr>
      <w:bookmarkStart w:id="6" w:name="_Toc6"/>
      <w:r>
        <w:t>Report location:</w:t>
      </w:r>
      <w:bookmarkEnd w:id="6"/>
    </w:p>
    <w:p>
      <w:hyperlink r:id="rId8" w:history="1">
        <w:r>
          <w:rPr>
            <w:color w:val="2980b9"/>
            <w:u w:val="single"/>
          </w:rPr>
          <w:t xml:space="preserve">https://www.fullpicture.app/item/000f66bfb89a0e5d05410a46ba0985d7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39D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772210000318" TargetMode="External"/><Relationship Id="rId8" Type="http://schemas.openxmlformats.org/officeDocument/2006/relationships/hyperlink" Target="https://www.fullpicture.app/item/000f66bfb89a0e5d05410a46ba0985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2023-12-16T09:13:33+01:00</dcterms:created>
  <dcterms:modified xsi:type="dcterms:W3CDTF">2023-12-16T09:13:33+01:00</dcterms:modified>
</cp:coreProperties>
</file>

<file path=docProps/custom.xml><?xml version="1.0" encoding="utf-8"?>
<Properties xmlns="http://schemas.openxmlformats.org/officeDocument/2006/custom-properties" xmlns:vt="http://schemas.openxmlformats.org/officeDocument/2006/docPropsVTypes"/>
</file>