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deep convolutional neural network architecture for chromosome abnormality detection using hybrid optimization model - Nimitha - 2022 - Microscopy Research and Technique - Wiley Online Library</w:t>
      </w:r>
      <w:br/>
      <w:hyperlink r:id="rId7" w:history="1">
        <w:r>
          <w:rPr>
            <w:color w:val="2980b9"/>
            <w:u w:val="single"/>
          </w:rPr>
          <w:t xml:space="preserve">https://analyticalsciencejournals.onlinelibrary.wiley.com/doi/10.1002/jemt.24170</w:t>
        </w:r>
      </w:hyperlink>
    </w:p>
    <w:p>
      <w:pPr>
        <w:pStyle w:val="Heading1"/>
      </w:pPr>
      <w:bookmarkStart w:id="2" w:name="_Toc2"/>
      <w:r>
        <w:t>Article summary:</w:t>
      </w:r>
      <w:bookmarkEnd w:id="2"/>
    </w:p>
    <w:p>
      <w:pPr>
        <w:jc w:val="both"/>
      </w:pPr>
      <w:r>
        <w:rPr/>
        <w:t xml:space="preserve">1. Chromosome abnormalities can cause a variety of defects, such as miscarriage, disease, growth defects, and development issues.</w:t>
      </w:r>
    </w:p>
    <w:p>
      <w:pPr>
        <w:jc w:val="both"/>
      </w:pPr>
      <w:r>
        <w:rPr/>
        <w:t xml:space="preserve">2. Karyotype analysis is used to identify chromosome abnormalities in modern medical treatment.</w:t>
      </w:r>
    </w:p>
    <w:p>
      <w:pPr>
        <w:jc w:val="both"/>
      </w:pPr>
      <w:r>
        <w:rPr/>
        <w:t xml:space="preserve">3. This article proposes a hybrid moth-flame optimization integrated with the hill climbing strategy (HMFOHC) algorithm for CNN hyperparameter optimization and a generative adversarial network (GAN) for data augmentation to increase the accuracy of numerical abnormalities realization in chromosomal karyotyping.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Nimitha in 2022 and published in Microscopy Research and Technique from Wiley Online Library. The article provides an overview of chromosome abnormalities and their effects on human health, as well as the current methods used to detect them. It then proposes a hybrid moth-flame optimization integrated with the hill climbing strategy (HMFOHC) algorithm for CNN hyperparameter optimization and a generative adversarial network (GAN) for data augmentation to increase the accuracy of numerical abnormalities realization in chromosomal karyotyping. </w:t>
      </w:r>
    </w:p>
    <w:p>
      <w:pPr>
        <w:jc w:val="both"/>
      </w:pPr>
      <w:r>
        <w:rPr/>
        <w:t xml:space="preserve">The article appears to be reliable and trustworthy overall, as it provides evidence for its claims through references to other studies that have been conducted on this topic. Additionally, it does not appear to be biased or one-sided; rather, it presents both sides of the argument equally by providing an overview of current methods used to detect chromosome abnormalities as well as proposing new methods that could potentially improve accuracy. Furthermore, there are no unsupported claims or missing points of consideration; all claims are backed up by evidence from other studies or experiments conducted by the author themselves. </w:t>
      </w:r>
    </w:p>
    <w:p>
      <w:pPr>
        <w:jc w:val="both"/>
      </w:pPr>
      <w:r>
        <w:rPr/>
        <w:t xml:space="preserve">However, there are some areas where the article could be improved upon; for example, it does not explore any counterarguments or potential risks associated with using these proposed methods for detecting chromosome abnormalities. Additionally, while it does provide evidence for its claims through references to other studies, more detail could be provided regarding how these studies support its arguments so that readers can better understand why these proposed methods may be beneficial in detecting chromosome abnormalities accurately.</w:t>
      </w:r>
    </w:p>
    <w:p>
      <w:pPr>
        <w:pStyle w:val="Heading1"/>
      </w:pPr>
      <w:bookmarkStart w:id="5" w:name="_Toc5"/>
      <w:r>
        <w:t>Topics for further research:</w:t>
      </w:r>
      <w:bookmarkEnd w:id="5"/>
    </w:p>
    <w:p>
      <w:pPr>
        <w:spacing w:after="0"/>
        <w:numPr>
          <w:ilvl w:val="0"/>
          <w:numId w:val="2"/>
        </w:numPr>
      </w:pPr>
      <w:r>
        <w:rPr/>
        <w:t xml:space="preserve">Chromosome Abnormalities and Human Health</w:t>
      </w:r>
    </w:p>
    <w:p>
      <w:pPr>
        <w:spacing w:after="0"/>
        <w:numPr>
          <w:ilvl w:val="0"/>
          <w:numId w:val="2"/>
        </w:numPr>
      </w:pPr>
      <w:r>
        <w:rPr/>
        <w:t xml:space="preserve">Detection of Chromosome Abnormalities</w:t>
      </w:r>
    </w:p>
    <w:p>
      <w:pPr>
        <w:spacing w:after="0"/>
        <w:numPr>
          <w:ilvl w:val="0"/>
          <w:numId w:val="2"/>
        </w:numPr>
      </w:pPr>
      <w:r>
        <w:rPr/>
        <w:t xml:space="preserve">CNN Hyperparameter Optimization</w:t>
      </w:r>
    </w:p>
    <w:p>
      <w:pPr>
        <w:spacing w:after="0"/>
        <w:numPr>
          <w:ilvl w:val="0"/>
          <w:numId w:val="2"/>
        </w:numPr>
      </w:pPr>
      <w:r>
        <w:rPr/>
        <w:t xml:space="preserve">Generative Adversarial Network (GAN)</w:t>
      </w:r>
    </w:p>
    <w:p>
      <w:pPr>
        <w:spacing w:after="0"/>
        <w:numPr>
          <w:ilvl w:val="0"/>
          <w:numId w:val="2"/>
        </w:numPr>
      </w:pPr>
      <w:r>
        <w:rPr/>
        <w:t xml:space="preserve">Hill Climbing Strategy (HMFOHC) Algorithm</w:t>
      </w:r>
    </w:p>
    <w:p>
      <w:pPr>
        <w:numPr>
          <w:ilvl w:val="0"/>
          <w:numId w:val="2"/>
        </w:numPr>
      </w:pPr>
      <w:r>
        <w:rPr/>
        <w:t xml:space="preserve">Risks of Using Proposed Methods for Chromosome Abnormalities Detection</w:t>
      </w:r>
    </w:p>
    <w:p>
      <w:pPr>
        <w:pStyle w:val="Heading1"/>
      </w:pPr>
      <w:bookmarkStart w:id="6" w:name="_Toc6"/>
      <w:r>
        <w:t>Report location:</w:t>
      </w:r>
      <w:bookmarkEnd w:id="6"/>
    </w:p>
    <w:p>
      <w:hyperlink r:id="rId8" w:history="1">
        <w:r>
          <w:rPr>
            <w:color w:val="2980b9"/>
            <w:u w:val="single"/>
          </w:rPr>
          <w:t xml:space="preserve">https://www.fullpicture.app/item/0028ccc9b90e130fd18ccc70180f4046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99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10.1002/jemt.24170" TargetMode="External"/><Relationship Id="rId8" Type="http://schemas.openxmlformats.org/officeDocument/2006/relationships/hyperlink" Target="https://www.fullpicture.app/item/0028ccc9b90e130fd18ccc70180f4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2023-02-24T14:03:49+01:00</dcterms:created>
  <dcterms:modified xsi:type="dcterms:W3CDTF">2023-02-24T14:03:49+01:00</dcterms:modified>
</cp:coreProperties>
</file>

<file path=docProps/custom.xml><?xml version="1.0" encoding="utf-8"?>
<Properties xmlns="http://schemas.openxmlformats.org/officeDocument/2006/custom-properties" xmlns:vt="http://schemas.openxmlformats.org/officeDocument/2006/docPropsVTypes"/>
</file>