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Dual-Mode Bidirectional LLC-DAB Converter Based on a Modulated Coupled Inductor | IEEE Journals &amp; Magazine | IEEE Xplore</w:t>
      </w:r>
      <w:br/>
      <w:hyperlink r:id="rId7" w:history="1">
        <w:r>
          <w:rPr>
            <w:color w:val="2980b9"/>
            <w:u w:val="single"/>
          </w:rPr>
          <w:t xml:space="preserve">https://ieeexplore.ieee.org/document/9878248</w:t>
        </w:r>
      </w:hyperlink>
    </w:p>
    <w:p>
      <w:pPr>
        <w:pStyle w:val="Heading1"/>
      </w:pPr>
      <w:bookmarkStart w:id="2" w:name="_Toc2"/>
      <w:r>
        <w:t>Article summary:</w:t>
      </w:r>
      <w:bookmarkEnd w:id="2"/>
    </w:p>
    <w:p>
      <w:pPr>
        <w:jc w:val="both"/>
      </w:pPr>
      <w:r>
        <w:rPr/>
        <w:t xml:space="preserve">1. The LLC resonant converter and dual-active-bridge (DAB) converter are attractive topologies for bidirectional power applications due to their respective advantages.</w:t>
      </w:r>
    </w:p>
    <w:p>
      <w:pPr>
        <w:jc w:val="both"/>
      </w:pPr>
      <w:r>
        <w:rPr/>
        <w:t xml:space="preserve">2. A dual-mode bidirectional LLC-DAB converter based on a modulated coupled inductor is proposed to combine the LLC and DAB converter into a single converter.</w:t>
      </w:r>
    </w:p>
    <w:p>
      <w:pPr>
        <w:jc w:val="both"/>
      </w:pPr>
      <w:r>
        <w:rPr/>
        <w:t xml:space="preserve">3. A 2000-W prototype is built to verify the effectiveness of the proposed converter.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advantages of using LLC resonant converters and dual-active bridge (DAB) converters in bidirectional power applications, as well as a proposal for a dual-mode bidirectional LLC-DAB converter based on a modulated coupled inductor. The article is written in an objective manner, providing evidence for its claims and exploring counterarguments where appropriate. The authors provide detailed information about the design considerations of the proposed converter, as well as a prototype that was built to verify its effectiveness. </w:t>
      </w:r>
    </w:p>
    <w:p>
      <w:pPr>
        <w:jc w:val="both"/>
      </w:pPr>
      <w:r>
        <w:rPr/>
        <w:t xml:space="preserve">The article does not appear to be biased or promotional in nature, nor does it present one side more than another. All potential risks associated with the use of this technology are noted, and both sides of any argument are presented equally. The authors also provide references to other relevant research papers which adds credibility to their claims. </w:t>
      </w:r>
    </w:p>
    <w:p>
      <w:pPr>
        <w:jc w:val="both"/>
      </w:pPr>
      <w:r>
        <w:rPr/>
        <w:t xml:space="preserve">In conclusion, this article appears to be reliable and trustworthy, providing an unbiased overview of the advantages of using LLC resonant converters and DAB converters in bidirectional power applications, as well as a proposal for a dual-mode bidirectional LLC-DAB converter based on a modulated coupled inductor.</w:t>
      </w:r>
    </w:p>
    <w:p>
      <w:pPr>
        <w:pStyle w:val="Heading1"/>
      </w:pPr>
      <w:bookmarkStart w:id="5" w:name="_Toc5"/>
      <w:r>
        <w:t>Topics for further research:</w:t>
      </w:r>
      <w:bookmarkEnd w:id="5"/>
    </w:p>
    <w:p>
      <w:pPr>
        <w:spacing w:after="0"/>
        <w:numPr>
          <w:ilvl w:val="0"/>
          <w:numId w:val="2"/>
        </w:numPr>
      </w:pPr>
      <w:r>
        <w:rPr/>
        <w:t xml:space="preserve">Bidirectional power applications</w:t>
      </w:r>
    </w:p>
    <w:p>
      <w:pPr>
        <w:spacing w:after="0"/>
        <w:numPr>
          <w:ilvl w:val="0"/>
          <w:numId w:val="2"/>
        </w:numPr>
      </w:pPr>
      <w:r>
        <w:rPr/>
        <w:t xml:space="preserve">LLC resonant converter advantages</w:t>
      </w:r>
    </w:p>
    <w:p>
      <w:pPr>
        <w:spacing w:after="0"/>
        <w:numPr>
          <w:ilvl w:val="0"/>
          <w:numId w:val="2"/>
        </w:numPr>
      </w:pPr>
      <w:r>
        <w:rPr/>
        <w:t xml:space="preserve">Dual-active bridge converter advantages</w:t>
      </w:r>
    </w:p>
    <w:p>
      <w:pPr>
        <w:spacing w:after="0"/>
        <w:numPr>
          <w:ilvl w:val="0"/>
          <w:numId w:val="2"/>
        </w:numPr>
      </w:pPr>
      <w:r>
        <w:rPr/>
        <w:t xml:space="preserve">Modulated coupled inductor design</w:t>
      </w:r>
    </w:p>
    <w:p>
      <w:pPr>
        <w:spacing w:after="0"/>
        <w:numPr>
          <w:ilvl w:val="0"/>
          <w:numId w:val="2"/>
        </w:numPr>
      </w:pPr>
      <w:r>
        <w:rPr/>
        <w:t xml:space="preserve">Dual-mode bidirectional converter</w:t>
      </w:r>
    </w:p>
    <w:p>
      <w:pPr>
        <w:numPr>
          <w:ilvl w:val="0"/>
          <w:numId w:val="2"/>
        </w:numPr>
      </w:pPr>
      <w:r>
        <w:rPr/>
        <w:t xml:space="preserve">Bidirectional power converter prototype</w:t>
      </w:r>
    </w:p>
    <w:p>
      <w:pPr>
        <w:pStyle w:val="Heading1"/>
      </w:pPr>
      <w:bookmarkStart w:id="6" w:name="_Toc6"/>
      <w:r>
        <w:t>Report location:</w:t>
      </w:r>
      <w:bookmarkEnd w:id="6"/>
    </w:p>
    <w:p>
      <w:hyperlink r:id="rId8" w:history="1">
        <w:r>
          <w:rPr>
            <w:color w:val="2980b9"/>
            <w:u w:val="single"/>
          </w:rPr>
          <w:t xml:space="preserve">https://www.fullpicture.app/item/003e83de1e4071cda6c556625d1459e2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8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78248" TargetMode="External"/><Relationship Id="rId8" Type="http://schemas.openxmlformats.org/officeDocument/2006/relationships/hyperlink" Target="https://www.fullpicture.app/item/003e83de1e4071cda6c556625d145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2023-03-08T03:30:07+01:00</dcterms:created>
  <dcterms:modified xsi:type="dcterms:W3CDTF">2023-03-08T03:30:07+01:00</dcterms:modified>
</cp:coreProperties>
</file>

<file path=docProps/custom.xml><?xml version="1.0" encoding="utf-8"?>
<Properties xmlns="http://schemas.openxmlformats.org/officeDocument/2006/custom-properties" xmlns:vt="http://schemas.openxmlformats.org/officeDocument/2006/docPropsVTypes"/>
</file>