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HideNoSeek | Proceedings of the 2019 ACM SIGSAC Conference on Computer and Communications Security</w:t>
      </w:r>
      <w:br/>
      <w:hyperlink r:id="rId7" w:history="1">
        <w:r>
          <w:rPr>
            <w:color w:val="2980b9"/>
            <w:u w:val="single"/>
          </w:rPr>
          <w:t xml:space="preserve">https://dl.acm.org/doi/abs/10.1145/3319535.3345656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HideNoSeek is a novel and generic camouflage attack that evades detectors based on syntactic features without needing any information about the system it is trying to evade.</w:t>
      </w:r>
    </w:p>
    <w:p>
      <w:pPr>
        <w:jc w:val="both"/>
      </w:pPr>
      <w:r>
        <w:rPr/>
        <w:t xml:space="preserve">2. The attack consists of changing the constructs of malicious JavaScript samples to reproduce a benign syntax by automatically rewriting the Abstract Syntax Trees (ASTs) of malicious JavaScript inputs into existing benign ones.</w:t>
      </w:r>
    </w:p>
    <w:p>
      <w:pPr>
        <w:jc w:val="both"/>
      </w:pPr>
      <w:r>
        <w:rPr/>
        <w:t xml:space="preserve">3. In practice, HideNoSeek can produce on average 14 different malicious samples with the same AST as each Alexa top 10,000 web page, rendering targeted static detectors unreliable.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新的攻击方法HideNoSeek，旨在欺骗基于语法特征的恶意软件检测器。作者声称这种攻击方法可以完美地模仿Alexa前10000个网页的抽象语法树（AST），并且可以生成多个具有相同AST的恶意样本，使得静态检测器无法准确识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作者没有考虑到可能存在其他类型的恶意软件检测器，例如基于行为分析或机器学习算法的检测器。这些检测器可能会对HideNoSeek攻击产生不同的反应，并且可能会更加有效地识别隐藏在恶意代码中的真实威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没有提供足够的证据来支持他们所声称的攻击效果。虽然他们声称可以生成大量具有相同AST的恶意样本，并且可以欺骗标准训练分类器，但是他们没有提供详细数据或实验结果来证明这一点。此外，在现实环境中使用HideNoSeek攻击是否可行也需要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忽略了潜在风险和道德问题。如果HideNoSeek攻击被恶意黑客使用，他们可能会成功地欺骗安全系统并造成严重的损害。因此，作者应该更加谨慎地探索这种攻击方法的潜在风险，并提供相应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总之，虽然HideNoSeek攻击方法可能是一种有趣的研究方向，但是该文章存在一些不足之处，需要更多的实证研究和深入思考来评估其真正的价值和潜在风险。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malware detection methods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claimed attack effectiveness
</w:t>
      </w:r>
    </w:p>
    <w:p>
      <w:pPr>
        <w:spacing w:after="0"/>
        <w:numPr>
          <w:ilvl w:val="0"/>
          <w:numId w:val="2"/>
        </w:numPr>
      </w:pPr>
      <w:r>
        <w:rPr/>
        <w:t xml:space="preserve">Feasibility of using HideNoSeek attack in real-world scenarios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ethical issues
</w:t>
      </w:r>
    </w:p>
    <w:p>
      <w:pPr>
        <w:spacing w:after="0"/>
        <w:numPr>
          <w:ilvl w:val="0"/>
          <w:numId w:val="2"/>
        </w:numPr>
      </w:pPr>
      <w:r>
        <w:rPr/>
        <w:t xml:space="preserve">Further empirical research needed
</w:t>
      </w:r>
    </w:p>
    <w:p>
      <w:pPr>
        <w:numPr>
          <w:ilvl w:val="0"/>
          <w:numId w:val="2"/>
        </w:numPr>
      </w:pPr>
      <w:r>
        <w:rPr/>
        <w:t xml:space="preserve">Evaluation of the true value and potential risks of HideNoSeek attack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https://www.fullpicture.app/item/00944325165d164b8fed632777047878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4F4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319535.3345656" TargetMode="External"/><Relationship Id="rId8" Type="http://schemas.openxmlformats.org/officeDocument/2006/relationships/hyperlink" Target="https://www.fullpicture.app/item/00944325165d164b8fed6327770478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2023-09-14T03:36:33+02:00</dcterms:created>
  <dcterms:modified xsi:type="dcterms:W3CDTF">2023-09-14T03:36:33+02:00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