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[2112.01488] ColBERTv2: Effective and Efficient Retrieval via Lightweight Late Interaction</w:t>
      </w:r>
      <w:br/>
      <w:hyperlink r:id="rId7" w:history="1">
        <w:r>
          <w:rPr>
            <w:color w:val="2980b9"/>
            <w:u w:val="single"/>
          </w:rPr>
          <w:t xml:space="preserve">https://arxiv.org/abs/2112.01488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ColBERTv2是一种有效且高效的检索模型，通过轻量级的后期交互实现。</w:t>
      </w:r>
    </w:p>
    <w:p>
      <w:pPr>
        <w:jc w:val="both"/>
      </w:pPr>
      <w:r>
        <w:rPr/>
        <w:t xml:space="preserve">2. ColBERTv2采用了压缩机制和去噪监督策略，同时提高了后期交互的质量和空间占用效率。</w:t>
      </w:r>
    </w:p>
    <w:p>
      <w:pPr>
        <w:jc w:val="both"/>
      </w:pPr>
      <w:r>
        <w:rPr/>
        <w:t xml:space="preserve">3. 在广泛的基准测试中，ColBERTv2在训练领域内外都取得了最先进的质量表现，并将后期交互模型的空间占用效率降低了6-10倍。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无法提供详细的批判性分析，因为只有文章的标题和摘要被提供。要进行全面的批判性分析，需要阅读整篇文章并仔细考虑其中的论据、证据和结论。请提供完整的文章内容以便我能够进行更准确和详细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批判性分析：对文章进行深入、全面的评估和分析，包括对论据、证据和结论的评判和解释。
</w:t>
      </w:r>
    </w:p>
    <w:p>
      <w:pPr>
        <w:spacing w:after="0"/>
        <w:numPr>
          <w:ilvl w:val="0"/>
          <w:numId w:val="2"/>
        </w:numPr>
      </w:pPr>
      <w:r>
        <w:rPr/>
        <w:t xml:space="preserve">阅读整篇文章：阅读完整的文章内容，而不仅仅是标题和摘要。
</w:t>
      </w:r>
    </w:p>
    <w:p>
      <w:pPr>
        <w:spacing w:after="0"/>
        <w:numPr>
          <w:ilvl w:val="0"/>
          <w:numId w:val="2"/>
        </w:numPr>
      </w:pPr>
      <w:r>
        <w:rPr/>
        <w:t xml:space="preserve">仔细考虑：对文章中的论据、证据和结论进行仔细思考和分析，不仅仅是表面的理解。
</w:t>
      </w:r>
    </w:p>
    <w:p>
      <w:pPr>
        <w:spacing w:after="0"/>
        <w:numPr>
          <w:ilvl w:val="0"/>
          <w:numId w:val="2"/>
        </w:numPr>
      </w:pPr>
      <w:r>
        <w:rPr/>
        <w:t xml:space="preserve">论据：作者用来支持其观点的理由或证据。
</w:t>
      </w:r>
    </w:p>
    <w:p>
      <w:pPr>
        <w:spacing w:after="0"/>
        <w:numPr>
          <w:ilvl w:val="0"/>
          <w:numId w:val="2"/>
        </w:numPr>
      </w:pPr>
      <w:r>
        <w:rPr/>
        <w:t xml:space="preserve">证据：用来支持论据或观点的具体事实、数据或例子。
</w:t>
      </w:r>
    </w:p>
    <w:p>
      <w:pPr>
        <w:numPr>
          <w:ilvl w:val="0"/>
          <w:numId w:val="2"/>
        </w:numPr>
      </w:pPr>
      <w:r>
        <w:rPr/>
        <w:t xml:space="preserve">结论：作者根据论据和证据得出的结论或观点。
请注意，由于我是一个语言模型，无法提供完整的文章内容。建议您在搜索引擎中查找相关文章以获取更多信息。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https://www.fullpicture.app/item/009ef958439499d1d5c90e98f3210e44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72E3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xiv.org/abs/2112.01488" TargetMode="External"/><Relationship Id="rId8" Type="http://schemas.openxmlformats.org/officeDocument/2006/relationships/hyperlink" Target="https://www.fullpicture.app/item/009ef958439499d1d5c90e98f3210e4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2023-12-20T08:04:09+01:00</dcterms:created>
  <dcterms:modified xsi:type="dcterms:W3CDTF">2023-12-20T08:04:09+01:00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