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do you need a Facebook agency ad account: facts and benefits</w:t>
      </w:r>
      <w:br/>
      <w:hyperlink r:id="rId7" w:history="1">
        <w:r>
          <w:rPr>
            <w:color w:val="2980b9"/>
            <w:u w:val="single"/>
          </w:rPr>
          <w:t xml:space="preserve">https://www.adspower.com/blog/why-do-you-need-a-facebook-agency-ad-account%253A-facts-and-benefits</w:t>
        </w:r>
      </w:hyperlink>
    </w:p>
    <w:p>
      <w:pPr>
        <w:pStyle w:val="Heading1"/>
      </w:pPr>
      <w:bookmarkStart w:id="2" w:name="_Toc2"/>
      <w:r>
        <w:t>Article summary:</w:t>
      </w:r>
      <w:bookmarkEnd w:id="2"/>
    </w:p>
    <w:p>
      <w:pPr>
        <w:jc w:val="both"/>
      </w:pPr>
      <w:r>
        <w:rPr/>
        <w:t xml:space="preserve">1. Les avantages de la location d'un compte publicitaire d'agence Facebook : expertise, gain de temps et meilleurs résultats.</w:t>
      </w:r>
    </w:p>
    <w:p>
      <w:pPr>
        <w:jc w:val="both"/>
      </w:pPr>
      <w:r>
        <w:rPr/>
        <w:t xml:space="preserve">2. Comment trouver l'agence adaptée à votre entreprise : spécialisation, portfolio et adéquation culturelle.</w:t>
      </w:r>
    </w:p>
    <w:p>
      <w:pPr>
        <w:jc w:val="both"/>
      </w:pPr>
      <w:r>
        <w:rPr/>
        <w:t xml:space="preserve">3. Le processus de location d'un compte publicitaire d'agence Facebook : consultation initiale, proposition, contrat, configuration, gestion continue et collaboration.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"Pourquoi avez-vous besoin d'un compte publicitaire d'agence Facebook : faits et avantages" présente les avantages de la location d'un compte publicitaire d'agence Facebook, ainsi que des conseils pour trouver l'agence appropriée et ce à quoi s'attendre lors du processus de location. Cependant, il y a quelques biais potentiels et des points de considération manquants dans cet article.</w:t>
      </w:r>
    </w:p>
    <w:p>
      <w:pPr>
        <w:jc w:val="both"/>
      </w:pPr>
      <w:r>
        <w:rPr/>
        <w:t xml:space="preserve"/>
      </w:r>
    </w:p>
    <w:p>
      <w:pPr>
        <w:jc w:val="both"/>
      </w:pPr>
      <w:r>
        <w:rPr/>
        <w:t xml:space="preserve">Tout d'abord, l'article met en avant les avantages de louer un compte publicitaire d'agence Facebook, tels que l'expertise, le gain de temps et de meilleurs résultats. Cependant, il ne mentionne pas les inconvénients potentiels ou les risques associés à cette pratique. Par exemple, il n'est pas abordé le fait que la location d'un compte publicitaire peut entraîner une perte de contrôle sur vos campagnes publicitaires et une dépendance vis-à-vis de l'agence. De plus, il n'est pas mentionné que certaines agences peuvent utiliser des pratiques discutables pour générer des résultats rapides mais peu durables.</w:t>
      </w:r>
    </w:p>
    <w:p>
      <w:pPr>
        <w:jc w:val="both"/>
      </w:pPr>
      <w:r>
        <w:rPr/>
        <w:t xml:space="preserve"/>
      </w:r>
    </w:p>
    <w:p>
      <w:pPr>
        <w:jc w:val="both"/>
      </w:pPr>
      <w:r>
        <w:rPr/>
        <w:t xml:space="preserve">De plus, l'article ne fournit pas suffisamment de preuves pour étayer ses affirmations. Par exemple, il affirme qu'une bonne agence aura la connaissance et les ressources nécessaires pour créer des campagnes performantes qui génèrent des résultats pour votre entreprise. Cependant, aucune preuve concrète n'est donnée pour soutenir cette affirmation. Il aurait été utile d'inclure des études de cas ou des témoignages clients pour étayer ces revendications.</w:t>
      </w:r>
    </w:p>
    <w:p>
      <w:pPr>
        <w:jc w:val="both"/>
      </w:pPr>
      <w:r>
        <w:rPr/>
        <w:t xml:space="preserve"/>
      </w:r>
    </w:p>
    <w:p>
      <w:pPr>
        <w:jc w:val="both"/>
      </w:pPr>
      <w:r>
        <w:rPr/>
        <w:t xml:space="preserve">En outre, l'article ne présente pas les deux côtés de manière égale. Il se concentre uniquement sur les avantages de la location d'un compte publicitaire d'agence Facebook, sans aborder les alternatives ou les autres options disponibles pour gérer ses propres campagnes publicitaires. Cela crée un biais en faveur de la location d'un compte publicitaire d'agence Facebook et ne permet pas aux lecteurs de prendre une décision éclairée.</w:t>
      </w:r>
    </w:p>
    <w:p>
      <w:pPr>
        <w:jc w:val="both"/>
      </w:pPr>
      <w:r>
        <w:rPr/>
        <w:t xml:space="preserve"/>
      </w:r>
    </w:p>
    <w:p>
      <w:pPr>
        <w:jc w:val="both"/>
      </w:pPr>
      <w:r>
        <w:rPr/>
        <w:t xml:space="preserve">Enfin, l'article a un ton promotionnel qui peut être perçu comme partial. Il encourage activement les lecteurs à louer un compte publicitaire d'agence Facebook sans fournir une analyse objective des avantages et des inconvénients. Cela soulève des questions sur l'objectivité de l'article et suggère qu'il pourrait être influencé par des intérêts commerciaux.</w:t>
      </w:r>
    </w:p>
    <w:p>
      <w:pPr>
        <w:jc w:val="both"/>
      </w:pPr>
      <w:r>
        <w:rPr/>
        <w:t xml:space="preserve"/>
      </w:r>
    </w:p>
    <w:p>
      <w:pPr>
        <w:jc w:val="both"/>
      </w:pPr>
      <w:r>
        <w:rPr/>
        <w:t xml:space="preserve">En conclusion, bien que l'article présente certains avantages potentiels de la location d'un compte publicitaire d'agence Facebook, il souffre de biais potentiels et de points de considération manquants. Il aurait été préférable d'inclure une analyse plus équilibrée des avantages et des inconvénients, ainsi que des preuves concrètes pour étayer les affirmations faites. De plus, le ton promotionnel de l'article soulève des questions sur son objectivité. Les lecteurs doivent donc prendre ces facteurs en compte lorsqu'ils lisent cet article.</w:t>
      </w:r>
    </w:p>
    <w:p>
      <w:pPr>
        <w:pStyle w:val="Heading1"/>
      </w:pPr>
      <w:bookmarkStart w:id="5" w:name="_Toc5"/>
      <w:r>
        <w:t>Topics for further research:</w:t>
      </w:r>
      <w:bookmarkEnd w:id="5"/>
    </w:p>
    <w:p>
      <w:pPr>
        <w:spacing w:after="0"/>
        <w:numPr>
          <w:ilvl w:val="0"/>
          <w:numId w:val="2"/>
        </w:numPr>
      </w:pPr>
      <w:r>
        <w:rPr/>
        <w:t xml:space="preserve">Quels sont les risques associés à la location d'un compte publicitaire d'agence Facebook ?
</w:t>
      </w:r>
    </w:p>
    <w:p>
      <w:pPr>
        <w:spacing w:after="0"/>
        <w:numPr>
          <w:ilvl w:val="0"/>
          <w:numId w:val="2"/>
        </w:numPr>
      </w:pPr>
      <w:r>
        <w:rPr/>
        <w:t xml:space="preserve">Quelles sont les alternatives à la location d'un compte publicitaire d'agence Facebook ?
</w:t>
      </w:r>
    </w:p>
    <w:p>
      <w:pPr>
        <w:spacing w:after="0"/>
        <w:numPr>
          <w:ilvl w:val="0"/>
          <w:numId w:val="2"/>
        </w:numPr>
      </w:pPr>
      <w:r>
        <w:rPr/>
        <w:t xml:space="preserve">Quelles sont les pratiques discutables utilisées par certaines agences pour générer des résultats rapides ?
</w:t>
      </w:r>
    </w:p>
    <w:p>
      <w:pPr>
        <w:spacing w:after="0"/>
        <w:numPr>
          <w:ilvl w:val="0"/>
          <w:numId w:val="2"/>
        </w:numPr>
      </w:pPr>
      <w:r>
        <w:rPr/>
        <w:t xml:space="preserve">Existe-t-il des études de cas ou des témoignages clients qui soutiennent les affirmations de l'article ?
</w:t>
      </w:r>
    </w:p>
    <w:p>
      <w:pPr>
        <w:spacing w:after="0"/>
        <w:numPr>
          <w:ilvl w:val="0"/>
          <w:numId w:val="2"/>
        </w:numPr>
      </w:pPr>
      <w:r>
        <w:rPr/>
        <w:t xml:space="preserve">Quels sont les inconvénients potentiels de la perte de contrôle sur ses campagnes publicitaires en louant un compte publicitaire d'agence Facebook ?
</w:t>
      </w:r>
    </w:p>
    <w:p>
      <w:pPr>
        <w:numPr>
          <w:ilvl w:val="0"/>
          <w:numId w:val="2"/>
        </w:numPr>
      </w:pPr>
      <w:r>
        <w:rPr/>
        <w:t xml:space="preserve">Quels sont les intérêts commerciaux qui pourraient influencer le ton promotionnel de l'article ?</w:t>
      </w:r>
    </w:p>
    <w:p>
      <w:pPr>
        <w:pStyle w:val="Heading1"/>
      </w:pPr>
      <w:bookmarkStart w:id="6" w:name="_Toc6"/>
      <w:r>
        <w:t>Report location:</w:t>
      </w:r>
      <w:bookmarkEnd w:id="6"/>
    </w:p>
    <w:p>
      <w:hyperlink r:id="rId8" w:history="1">
        <w:r>
          <w:rPr>
            <w:color w:val="2980b9"/>
            <w:u w:val="single"/>
          </w:rPr>
          <w:t xml:space="preserve">https://www.fullpicture.app/item/01039c27781faecf448cd28f1029f4d8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8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spower.com/blog/why-do-you-need-a-facebook-agency-ad-account%253A-facts-and-benefits" TargetMode="External"/><Relationship Id="rId8" Type="http://schemas.openxmlformats.org/officeDocument/2006/relationships/hyperlink" Target="https://www.fullpicture.app/item/01039c27781faecf448cd28f1029f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2023-09-11T01:46:00+02:00</dcterms:created>
  <dcterms:modified xsi:type="dcterms:W3CDTF">2023-09-11T01:46:00+02:00</dcterms:modified>
</cp:coreProperties>
</file>

<file path=docProps/custom.xml><?xml version="1.0" encoding="utf-8"?>
<Properties xmlns="http://schemas.openxmlformats.org/officeDocument/2006/custom-properties" xmlns:vt="http://schemas.openxmlformats.org/officeDocument/2006/docPropsVTypes"/>
</file>