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MicroRNA and circular RNA profiling in the deposited fat tissue of Sunite sheep --- Sunite绵羊沉积脂肪组织中Frontiers MicroRNA和环状RNA的分析</w:t>
      </w:r>
      <w:br/>
      <w:hyperlink r:id="rId7" w:history="1">
        <w:r>
          <w:rPr>
            <w:color w:val="2980b9"/>
            <w:u w:val="single"/>
          </w:rPr>
          <w:t xml:space="preserve">https://www.frontiersin.org/articles/10.3389/fvets.2022.954882/full</w:t>
        </w:r>
      </w:hyperlink>
    </w:p>
    <w:p>
      <w:pPr>
        <w:pStyle w:val="Heading1"/>
      </w:pPr>
      <w:bookmarkStart w:id="2" w:name="_Toc2"/>
      <w:r>
        <w:t>Article summary:</w:t>
      </w:r>
      <w:bookmarkEnd w:id="2"/>
    </w:p>
    <w:p>
      <w:pPr>
        <w:jc w:val="both"/>
      </w:pPr>
      <w:r>
        <w:rPr/>
        <w:t xml:space="preserve">1. Adipose tissue plays a crucial role in maintaining the balance of homeostatic metabolic processes in sheep, and tail fat is one of the most typical deposited fats.</w:t>
      </w:r>
    </w:p>
    <w:p>
      <w:pPr>
        <w:jc w:val="both"/>
      </w:pPr>
      <w:r>
        <w:rPr/>
        <w:t xml:space="preserve">2. MicroRNAs (miRNAs) and circular RNAs (circRNAs) are involved in regulating fat metabolism in sheep tail adipose tissue, with miRNAs playing a central role in endogenous RNA networks.</w:t>
      </w:r>
    </w:p>
    <w:p>
      <w:pPr>
        <w:jc w:val="both"/>
      </w:pPr>
      <w:r>
        <w:rPr/>
        <w:t xml:space="preserve">3. Further research is needed to understand the involvement of miRNAs and circRNAs in sheep tail fat metabolism, particularly in Sunite sheep, a Mongolian meat breed known for its distinctive fat tail.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"MicroRNA and circular RNA profiling in the deposited fat tissue of Sunite sheep" provides an overview of the role of non-coding RNAs, specifically miRNAs and circRNAs, in regulating fat metabolism in the tail adipose tissue of Sunite sheep. The article highlights the importance of tail fat as a valuable reserve for sheep during migration and winter when food is scarce. The article also discusses previous studies on miRNA expression profiles in sheep tail fat and their involvement in regulating fat deposition and lipid metabolism.</w:t>
      </w:r>
    </w:p>
    <w:p>
      <w:pPr>
        <w:jc w:val="both"/>
      </w:pPr>
      <w:r>
        <w:rPr/>
        <w:t xml:space="preserve"/>
      </w:r>
    </w:p>
    <w:p>
      <w:pPr>
        <w:jc w:val="both"/>
      </w:pPr>
      <w:r>
        <w:rPr/>
        <w:t xml:space="preserve">However, the article has several potential biases and limitations that need to be considered. Firstly, the article focuses only on Sunite sheep, which limits its generalizability to other breeds of sheep. Secondly, while the article mentions previous studies on miRNA expression profiles in sheep tail fat, it does not provide a comprehensive review of all relevant literature on this topic. This may lead to one-sided reporting and unsupported claims.</w:t>
      </w:r>
    </w:p>
    <w:p>
      <w:pPr>
        <w:jc w:val="both"/>
      </w:pPr>
      <w:r>
        <w:rPr/>
        <w:t xml:space="preserve"/>
      </w:r>
    </w:p>
    <w:p>
      <w:pPr>
        <w:jc w:val="both"/>
      </w:pPr>
      <w:r>
        <w:rPr/>
        <w:t xml:space="preserve">Moreover, the article lacks evidence for some of its claims. For example, it states that circRNAs 19:45387150|45389986 and 21:6969877|69753491 regulate fat deposition in buffalo but does not provide any evidence or reference to support this claim. Additionally, while the article discusses the potential role of miRNAs and circRNAs in regulating fat metabolism in tail adipose tissue, it does not explore counterarguments or alternative explanations for these findings.</w:t>
      </w:r>
    </w:p>
    <w:p>
      <w:pPr>
        <w:jc w:val="both"/>
      </w:pPr>
      <w:r>
        <w:rPr/>
        <w:t xml:space="preserve"/>
      </w:r>
    </w:p>
    <w:p>
      <w:pPr>
        <w:jc w:val="both"/>
      </w:pPr>
      <w:r>
        <w:rPr/>
        <w:t xml:space="preserve">Furthermore, the article contains promotional content regarding Sunite sheep as a superior breed with desirable traits such as cold tolerance, drought resistance, rapid growth and development, high vitality, delicate flesh, and good flavor. This may indicate partiality towards promoting Sunite sheep rather than providing an objective analysis of their characteristics.</w:t>
      </w:r>
    </w:p>
    <w:p>
      <w:pPr>
        <w:jc w:val="both"/>
      </w:pPr>
      <w:r>
        <w:rPr/>
        <w:t xml:space="preserve"/>
      </w:r>
    </w:p>
    <w:p>
      <w:pPr>
        <w:jc w:val="both"/>
      </w:pPr>
      <w:r>
        <w:rPr/>
        <w:t xml:space="preserve">Overall, while the article provides some insights into the role of non-coding RNAs in regulating fat metabolism in tail adipose tissue of Sunite sheep, it has several limitations that need to be considered before drawing any conclusions from its findings.</w:t>
      </w:r>
    </w:p>
    <w:p>
      <w:pPr>
        <w:pStyle w:val="Heading1"/>
      </w:pPr>
      <w:bookmarkStart w:id="5" w:name="_Toc5"/>
      <w:r>
        <w:t>Topics for further research:</w:t>
      </w:r>
      <w:bookmarkEnd w:id="5"/>
    </w:p>
    <w:p>
      <w:pPr>
        <w:spacing w:after="0"/>
        <w:numPr>
          <w:ilvl w:val="0"/>
          <w:numId w:val="2"/>
        </w:numPr>
      </w:pPr>
      <w:r>
        <w:rPr/>
        <w:t xml:space="preserve">MiRNA expression profiles in sheep tail fat in breeds other than Sunite sheep
</w:t>
      </w:r>
    </w:p>
    <w:p>
      <w:pPr>
        <w:spacing w:after="0"/>
        <w:numPr>
          <w:ilvl w:val="0"/>
          <w:numId w:val="2"/>
        </w:numPr>
      </w:pPr>
      <w:r>
        <w:rPr/>
        <w:t xml:space="preserve">Alternative explanations for the role of non-coding RNAs in regulating fat metabolism in tail adipose tissue
</w:t>
      </w:r>
    </w:p>
    <w:p>
      <w:pPr>
        <w:spacing w:after="0"/>
        <w:numPr>
          <w:ilvl w:val="0"/>
          <w:numId w:val="2"/>
        </w:numPr>
      </w:pPr>
      <w:r>
        <w:rPr/>
        <w:t xml:space="preserve">The impact of environmental factors on fat deposition in sheep tail adipose tissue
</w:t>
      </w:r>
    </w:p>
    <w:p>
      <w:pPr>
        <w:spacing w:after="0"/>
        <w:numPr>
          <w:ilvl w:val="0"/>
          <w:numId w:val="2"/>
        </w:numPr>
      </w:pPr>
      <w:r>
        <w:rPr/>
        <w:t xml:space="preserve">The role of circRNAs in regulating fat metabolism in other animal species
</w:t>
      </w:r>
    </w:p>
    <w:p>
      <w:pPr>
        <w:spacing w:after="0"/>
        <w:numPr>
          <w:ilvl w:val="0"/>
          <w:numId w:val="2"/>
        </w:numPr>
      </w:pPr>
      <w:r>
        <w:rPr/>
        <w:t xml:space="preserve">The genetic and epigenetic factors that influence fat deposition in sheep
</w:t>
      </w:r>
    </w:p>
    <w:p>
      <w:pPr>
        <w:numPr>
          <w:ilvl w:val="0"/>
          <w:numId w:val="2"/>
        </w:numPr>
      </w:pPr>
      <w:r>
        <w:rPr/>
        <w:t xml:space="preserve">The nutritional requirements for sheep during migration and winter when food is scarce.</w:t>
      </w:r>
    </w:p>
    <w:p>
      <w:pPr>
        <w:pStyle w:val="Heading1"/>
      </w:pPr>
      <w:bookmarkStart w:id="6" w:name="_Toc6"/>
      <w:r>
        <w:t>Report location:</w:t>
      </w:r>
      <w:bookmarkEnd w:id="6"/>
    </w:p>
    <w:p>
      <w:hyperlink r:id="rId8" w:history="1">
        <w:r>
          <w:rPr>
            <w:color w:val="2980b9"/>
            <w:u w:val="single"/>
          </w:rPr>
          <w:t xml:space="preserve">https://www.fullpicture.app/item/015804e6657bb10350ea2482bb874df4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DF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vets.2022.954882/full" TargetMode="External"/><Relationship Id="rId8" Type="http://schemas.openxmlformats.org/officeDocument/2006/relationships/hyperlink" Target="https://www.fullpicture.app/item/015804e6657bb10350ea2482bb874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2023-12-26T15:25:40+01:00</dcterms:created>
  <dcterms:modified xsi:type="dcterms:W3CDTF">2023-12-26T15:25:40+01:00</dcterms:modified>
</cp:coreProperties>
</file>

<file path=docProps/custom.xml><?xml version="1.0" encoding="utf-8"?>
<Properties xmlns="http://schemas.openxmlformats.org/officeDocument/2006/custom-properties" xmlns:vt="http://schemas.openxmlformats.org/officeDocument/2006/docPropsVTypes"/>
</file>