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Debates in cardiac CT: Coronary CT angiography is the best test in asymptomatic patients - Journal of Cardiovascular Computed Tomography</w:t>
      </w:r>
      <w:br/>
      <w:hyperlink r:id="rId7" w:history="1">
        <w:r>
          <w:rPr>
            <w:color w:val="2980b9"/>
            <w:u w:val="single"/>
          </w:rPr>
          <w:t xml:space="preserve">https://www.journalofcardiovascularct.com/article/S1934-5925(22)00021-1/fulltext</w:t>
        </w:r>
      </w:hyperlink>
    </w:p>
    <w:p>
      <w:pPr>
        <w:pStyle w:val="Heading1"/>
      </w:pPr>
      <w:bookmarkStart w:id="2" w:name="_Toc2"/>
      <w:r>
        <w:t>Article summary:</w:t>
      </w:r>
      <w:bookmarkEnd w:id="2"/>
    </w:p>
    <w:p>
      <w:pPr>
        <w:jc w:val="both"/>
      </w:pPr>
      <w:r>
        <w:rPr/>
        <w:t xml:space="preserve">1. Cardiovascular disease is a major cause of mortality, and most heart attacks occur in previously asymptomatic individuals.</w:t>
      </w:r>
    </w:p>
    <w:p>
      <w:pPr>
        <w:jc w:val="both"/>
      </w:pPr>
      <w:r>
        <w:rPr/>
        <w:t xml:space="preserve">2. Coronary computed tomography angiography (CTA) is increasingly being used to detect coronary atherosclerosis in patients with symptoms of coronary heart disease.</w:t>
      </w:r>
    </w:p>
    <w:p>
      <w:pPr>
        <w:jc w:val="both"/>
      </w:pPr>
      <w:r>
        <w:rPr/>
        <w:t xml:space="preserve">3. CTA has the potential to provide clinicians with tools to target cardiovascular disease prevention in a precision medicine approach for asymptomatic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coronary computed tomography angiography (CTA) for the detection of coronary atherosclerosis in asymptomatic individuals, and its potential to improve the selection of individuals for preventative therapies over and above risk calculators and calcium scoring. The article is well-written and provides a comprehensive overview of the current state of knowledge on this topic, including relevant research studies and guidelines. </w:t>
      </w:r>
    </w:p>
    <w:p>
      <w:pPr>
        <w:jc w:val="both"/>
      </w:pPr>
      <w:r>
        <w:rPr/>
        <w:t xml:space="preserve">The article does not appear to be biased or one-sided, as it presents both sides of the debate fairly and objectively. It also acknowledges that there are limitations to CTA, such as cost and radiation exposure, which should be taken into consideration when deciding whether or not to use it for primary prevention purposes. Furthermore, it does not make any unsupported claims or omit any points of consideration; instead, it provides evidence from relevant research studies to support its arguments. </w:t>
      </w:r>
    </w:p>
    <w:p>
      <w:pPr>
        <w:jc w:val="both"/>
      </w:pPr>
      <w:r>
        <w:rPr/>
        <w:t xml:space="preserve">In conclusion, this article appears to be trustworthy and reliable; however, further research is needed before CTA can be recommended as a primary prevention tool for asymptomatic individuals.</w:t>
      </w:r>
    </w:p>
    <w:p>
      <w:pPr>
        <w:pStyle w:val="Heading1"/>
      </w:pPr>
      <w:bookmarkStart w:id="5" w:name="_Toc5"/>
      <w:r>
        <w:t>Topics for further research:</w:t>
      </w:r>
      <w:bookmarkEnd w:id="5"/>
    </w:p>
    <w:p>
      <w:pPr>
        <w:spacing w:after="0"/>
        <w:numPr>
          <w:ilvl w:val="0"/>
          <w:numId w:val="2"/>
        </w:numPr>
      </w:pPr>
      <w:r>
        <w:rPr/>
        <w:t xml:space="preserve">Coronary CTA radiation exposure</w:t>
      </w:r>
    </w:p>
    <w:p>
      <w:pPr>
        <w:spacing w:after="0"/>
        <w:numPr>
          <w:ilvl w:val="0"/>
          <w:numId w:val="2"/>
        </w:numPr>
      </w:pPr>
      <w:r>
        <w:rPr/>
        <w:t xml:space="preserve">Coronary CTA cost-effectiveness</w:t>
      </w:r>
    </w:p>
    <w:p>
      <w:pPr>
        <w:spacing w:after="0"/>
        <w:numPr>
          <w:ilvl w:val="0"/>
          <w:numId w:val="2"/>
        </w:numPr>
      </w:pPr>
      <w:r>
        <w:rPr/>
        <w:t xml:space="preserve">Coronary CTA primary prevention</w:t>
      </w:r>
    </w:p>
    <w:p>
      <w:pPr>
        <w:spacing w:after="0"/>
        <w:numPr>
          <w:ilvl w:val="0"/>
          <w:numId w:val="2"/>
        </w:numPr>
      </w:pPr>
      <w:r>
        <w:rPr/>
        <w:t xml:space="preserve">Coronary CTA risk stratification</w:t>
      </w:r>
    </w:p>
    <w:p>
      <w:pPr>
        <w:spacing w:after="0"/>
        <w:numPr>
          <w:ilvl w:val="0"/>
          <w:numId w:val="2"/>
        </w:numPr>
      </w:pPr>
      <w:r>
        <w:rPr/>
        <w:t xml:space="preserve">Coronary CTA guidelines</w:t>
      </w:r>
    </w:p>
    <w:p>
      <w:pPr>
        <w:numPr>
          <w:ilvl w:val="0"/>
          <w:numId w:val="2"/>
        </w:numPr>
      </w:pPr>
      <w:r>
        <w:rPr/>
        <w:t xml:space="preserve">Coronary CTA accuracy</w:t>
      </w:r>
    </w:p>
    <w:p>
      <w:pPr>
        <w:pStyle w:val="Heading1"/>
      </w:pPr>
      <w:bookmarkStart w:id="6" w:name="_Toc6"/>
      <w:r>
        <w:t>Report location:</w:t>
      </w:r>
      <w:bookmarkEnd w:id="6"/>
    </w:p>
    <w:p>
      <w:hyperlink r:id="rId8" w:history="1">
        <w:r>
          <w:rPr>
            <w:color w:val="2980b9"/>
            <w:u w:val="single"/>
          </w:rPr>
          <w:t xml:space="preserve">https://www.fullpicture.app/item/018c9a89c52cc0ad520bad5d38749dd7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F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cardiovascularct.com/article/S1934-5925(22)00021-1/fulltext" TargetMode="External"/><Relationship Id="rId8" Type="http://schemas.openxmlformats.org/officeDocument/2006/relationships/hyperlink" Target="https://www.fullpicture.app/item/018c9a89c52cc0ad520bad5d38749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2023-02-24T07:30:35+01:00</dcterms:created>
  <dcterms:modified xsi:type="dcterms:W3CDTF">2023-02-24T07:30:35+01:00</dcterms:modified>
</cp:coreProperties>
</file>

<file path=docProps/custom.xml><?xml version="1.0" encoding="utf-8"?>
<Properties xmlns="http://schemas.openxmlformats.org/officeDocument/2006/custom-properties" xmlns:vt="http://schemas.openxmlformats.org/officeDocument/2006/docPropsVTypes"/>
</file>