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包气带中裂隙对轻非水相流体运移和分布影响的模拟研究 - 中国知网</w:t></w:r><w:br/><w:hyperlink r:id="rId7" w:history="1"><w:r><w:rPr><w:color w:val="2980b9"/><w:u w:val="single"/></w:rPr><w:t xml:space="preserve">https://kns.cnki.net/kcms2/article/abstract?v=3uoqIhG8C44YLTlOAiTRKibYlV5Vjs7ijP0rjQD-AVm8oHBO0FTadn5HqUGdzqKonhRLc21egohYx3xXwctrga9JewHUNdIR&uniplatform=NZKPT</w:t></w:r></w:hyperlink></w:p><w:p><w:pPr><w:pStyle w:val="Heading1"/></w:pPr><w:bookmarkStart w:id="2" w:name="_Toc2"/><w:r><w:t>Article summary:</w:t></w:r><w:bookmarkEnd w:id="2"/></w:p><w:p><w:pPr><w:jc w:val="both"/></w:pPr><w:r><w:rPr/><w:t xml:space="preserve">1. 包气带中裂隙对轻非水相流体运移和分布的影响：文章研究了包气带中裂隙对轻非水相流体（如油、气）在地下的运移和分布的影响。通过模拟研究，揭示了裂隙对流体运移路径和速度的影响，并探讨了裂隙对流体分布的调控作用。</w:t></w:r></w:p><w:p><w:pPr><w:jc w:val="both"/></w:pPr><w:r><w:rPr/><w:t xml:space="preserve"></w:t></w:r></w:p><w:p><w:pPr><w:jc w:val="both"/></w:pPr><w:r><w:rPr/><w:t xml:space="preserve">2. 模拟研究方法：文章介绍了使用数值模拟方法进行研究的过程。通过建立数学模型，考虑了包气带中裂隙的几何形态、渗透率等参数，并采用计算机模拟技术进行仿真实验。通过比较不同条件下的模拟结果，得出了关于裂隙对流体运移和分布影响的结论。</w:t></w:r></w:p><w:p><w:pPr><w:jc w:val="both"/></w:pPr><w:r><w:rPr/><w:t xml:space="preserve"></w:t></w:r></w:p><w:p><w:pPr><w:jc w:val="both"/></w:pPr><w:r><w:rPr/><w:t xml:space="preserve">3. 结果与意义：文章总结了模拟研究得到的结果，并指出这些结果对于理解地下轻非水相流体运移和分布规律具有重要意义。研究发现，包气带中裂隙可以显著改变流体运移路径和速度，进而影响地下油气资源勘探开发效果。这些研究成果为地下资源开发提供了理论依据和技术支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对于上述文章，由于只提供了标题和一些基本信息，无法进行详细的批判性分析。需要获取文章的正文内容才能对其进行全面评估。</w:t></w:r></w:p><w:p><w:pPr><w:pStyle w:val="Heading1"/></w:pPr><w:bookmarkStart w:id="5" w:name="_Toc5"/><w:r><w:t>Topics for further research:</w:t></w:r><w:bookmarkEnd w:id="5"/></w:p><w:p><w:pPr><w:spacing w:after="0"/><w:numPr><w:ilvl w:val="0"/><w:numId w:val="2"/></w:numPr></w:pPr><w:r><w:rPr/><w:t xml:space="preserve">AI在医疗领域的应用
</w:t></w:r></w:p><w:p><w:pPr><w:spacing w:after="0"/><w:numPr><w:ilvl w:val="0"/><w:numId w:val="2"/></w:numPr></w:pPr><w:r><w:rPr/><w:t xml:space="preserve">AI在疾病诊断中的准确性
</w:t></w:r></w:p><w:p><w:pPr><w:spacing w:after="0"/><w:numPr><w:ilvl w:val="0"/><w:numId w:val="2"/></w:numPr></w:pPr><w:r><w:rPr/><w:t xml:space="preserve">AI在药物研发中的作用
</w:t></w:r></w:p><w:p><w:pPr><w:spacing w:after="0"/><w:numPr><w:ilvl w:val="0"/><w:numId w:val="2"/></w:numPr></w:pPr><w:r><w:rPr/><w:t xml:space="preserve">AI在医疗数据分析中的应用
</w:t></w:r></w:p><w:p><w:pPr><w:spacing w:after="0"/><w:numPr><w:ilvl w:val="0"/><w:numId w:val="2"/></w:numPr></w:pPr><w:r><w:rPr/><w:t xml:space="preserve">AI在手术中的辅助作用
</w:t></w:r></w:p><w:p><w:pPr><w:numPr><w:ilvl w:val="0"/><w:numId w:val="2"/></w:numPr></w:pPr><w:r><w:rPr/><w:t xml:space="preserve">AI在医疗领域的未来发展趋势</w:t></w:r></w:p><w:p><w:pPr><w:pStyle w:val="Heading1"/></w:pPr><w:bookmarkStart w:id="6" w:name="_Toc6"/><w:r><w:t>Report location:</w:t></w:r><w:bookmarkEnd w:id="6"/></w:p><w:p><w:hyperlink r:id="rId8" w:history="1"><w:r><w:rPr><w:color w:val="2980b9"/><w:u w:val="single"/></w:rPr><w:t xml:space="preserve">https://www.fullpicture.app/item/01a9256182b87868970e14ec07d101c3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F4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n5HqUGdzqKonhRLc21egohYx3xXwctrga9JewHUNdIR&amp;uniplatform=NZKPT" TargetMode="External"/><Relationship Id="rId8" Type="http://schemas.openxmlformats.org/officeDocument/2006/relationships/hyperlink" Target="https://www.fullpicture.app/item/01a9256182b87868970e14ec07d10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2023-07-26T16:36:54+02:00</dcterms:created>
  <dcterms:modified xsi:type="dcterms:W3CDTF">2023-07-26T16:36:54+02:00</dcterms:modified>
</cp:coreProperties>
</file>

<file path=docProps/custom.xml><?xml version="1.0" encoding="utf-8"?>
<Properties xmlns="http://schemas.openxmlformats.org/officeDocument/2006/custom-properties" xmlns:vt="http://schemas.openxmlformats.org/officeDocument/2006/docPropsVTypes"/>
</file>