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Ngày mùng 2 Tết: Số ca mắc mới COVID-19 thấp nhất trong 2 năm qua</w:t></w:r><w:br/><w:hyperlink r:id="rId7" w:history="1"><w:r><w:rPr><w:color w:val="2980b9"/><w:u w:val="single"/></w:rPr><w:t xml:space="preserve">https://www.msn.com/vi-vn/news/national/ng%C3%A0y-m%C3%B9ng-2-t%E1%BA%BFt-s%E1%BB%91-ca-m%E1%BA%AFc-m%E1%BB%9Bi-covid-19-th%E1%BA%A5p-nh%E1%BA%A5t-trong-2-n%C4%83m-qua/ar-AA16EbZW?ocid=msedgntp&cvid=57cbbae11c3d4db0869fbac366bdb024</w:t></w:r></w:hyperlink></w:p><w:p><w:pPr><w:pStyle w:val="Heading1"/></w:pPr><w:bookmarkStart w:id="2" w:name="_Toc2"/><w:r><w:t>Article summary:</w:t></w:r><w:bookmarkEnd w:id="2"/></w:p><w:p><w:pPr><w:jc w:val="both"/></w:pPr><w:r><w:rPr/><w:t xml:space="preserve">1. The Chinese people have had more convenience in travelling during the Lunar New Year this year due to the country's expanded railway network.</w:t></w:r></w:p><w:p><w:pPr><w:jc w:val="both"/></w:pPr><w:r><w:rPr/><w:t xml:space="preserve">2. China has the world's largest online ticketing system with over 7.2 million users and is expected to see an increase in passenger traffic, energy transportation, food and medical supplies during the Spring Festival.</w:t></w:r></w:p><w:p><w:pPr><w:jc w:val="both"/></w:pPr><w:r><w:rPr/><w:t xml:space="preserve">3. Companies are also sending teams abroad to receive more orders as customers do not take a break during this period.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China’s railway network expansion, its online ticketing system, and its expected increase in passenger traffic during the Spring Festival. The article also mentions that companies are sending teams abroad to receive more orders from customers who do not take a break during this period. However, there are some potential biases that should be noted when reading this article. </w:t></w:r></w:p><w:p><w:pPr><w:jc w:val="both"/></w:pPr><w:r><w:rPr/><w:t xml:space="preserve">First, the article does not provide any evidence for its claims about China’s railway network expansion or its online ticketing system being the largest in the world. It also does not mention any potential risks associated with these expansions or increased passenger traffic during the Spring Festival such as overcrowding or safety concerns. Additionally, while it mentions that companies are sending teams abroad to receive more orders from customers who do not take a break during this period, it does not explore any counterarguments or potential drawbacks of doing so such as increased costs or difficulty in managing multiple teams at once. </w:t></w:r></w:p><w:p><w:pPr><w:jc w:val="both"/></w:pPr><w:r><w:rPr/><w:t xml:space="preserve">Finally, while the article is generally factual and unbiased, it could be argued that it is slightly promotional in nature as it paints a positive picture of China’s railway network expansion and increased passenger traffic without exploring any potential drawbacks or risks associated with them.</w:t></w:r></w:p><w:p><w:pPr><w:pStyle w:val="Heading1"/></w:pPr><w:bookmarkStart w:id="5" w:name="_Toc5"/><w:r><w:t>Topics for further research:</w:t></w:r><w:bookmarkEnd w:id="5"/></w:p><w:p><w:pPr><w:spacing w:after="0"/><w:numPr><w:ilvl w:val="0"/><w:numId w:val="2"/></w:numPr></w:pPr><w:r><w:rPr/><w:t xml:space="preserve">Railway network expansion risks </w:t></w:r></w:p><w:p><w:pPr><w:spacing w:after="0"/><w:numPr><w:ilvl w:val="0"/><w:numId w:val="2"/></w:numPr></w:pPr><w:r><w:rPr/><w:t xml:space="preserve">Spring Festival passenger traffic safety </w:t></w:r></w:p><w:p><w:pPr><w:spacing w:after="0"/><w:numPr><w:ilvl w:val="0"/><w:numId w:val="2"/></w:numPr></w:pPr><w:r><w:rPr/><w:t xml:space="preserve">Overseas customer orders management </w:t></w:r></w:p><w:p><w:pPr><w:spacing w:after="0"/><w:numPr><w:ilvl w:val="0"/><w:numId w:val="2"/></w:numPr></w:pPr><w:r><w:rPr/><w:t xml:space="preserve">Cost of sending teams abroad </w:t></w:r></w:p><w:p><w:pPr><w:spacing w:after="0"/><w:numPr><w:ilvl w:val="0"/><w:numId w:val="2"/></w:numPr></w:pPr><w:r><w:rPr/><w:t xml:space="preserve">Potential drawbacks of railway network expansion </w:t></w:r></w:p><w:p><w:pPr><w:numPr><w:ilvl w:val="0"/><w:numId w:val="2"/></w:numPr></w:pPr><w:r><w:rPr/><w:t xml:space="preserve">Impact of increased passenger traffic on infrastructure</w:t></w:r></w:p><w:p><w:pPr><w:pStyle w:val="Heading1"/></w:pPr><w:bookmarkStart w:id="6" w:name="_Toc6"/><w:r><w:t>Report location:</w:t></w:r><w:bookmarkEnd w:id="6"/></w:p><w:p><w:hyperlink r:id="rId8" w:history="1"><w:r><w:rPr><w:color w:val="2980b9"/><w:u w:val="single"/></w:rPr><w:t xml:space="preserve">https://www.fullpicture.app/item/01f8aa485738e72c6b1dae7329848e9b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4E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vi-vn/news/national/ng%C3%A0y-m%C3%B9ng-2-t%E1%BA%BFt-s%E1%BB%91-ca-m%E1%BA%AFc-m%E1%BB%9Bi-covid-19-th%E1%BA%A5p-nh%E1%BA%A5t-trong-2-n%C4%83m-qua/ar-AA16EbZW?ocid=msedgntp&amp;cvid=57cbbae11c3d4db0869fbac366bdb024" TargetMode="External"/><Relationship Id="rId8" Type="http://schemas.openxmlformats.org/officeDocument/2006/relationships/hyperlink" Target="https://www.fullpicture.app/item/01f8aa485738e72c6b1dae7329848e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2023-02-21T12:18:32+01:00</dcterms:created>
  <dcterms:modified xsi:type="dcterms:W3CDTF">2023-02-21T12:18:32+01:00</dcterms:modified>
</cp:coreProperties>
</file>

<file path=docProps/custom.xml><?xml version="1.0" encoding="utf-8"?>
<Properties xmlns="http://schemas.openxmlformats.org/officeDocument/2006/custom-properties" xmlns:vt="http://schemas.openxmlformats.org/officeDocument/2006/docPropsVTypes"/>
</file>