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Multi-Relational Data Characterization by Tensors: Perturbation Analysis | IEEE Journals &amp; Magazine | IEEE Xplore</w:t>
      </w:r>
      <w:br/>
      <w:hyperlink r:id="rId7" w:history="1">
        <w:r>
          <w:rPr>
            <w:color w:val="2980b9"/>
            <w:u w:val="single"/>
          </w:rPr>
          <w:t xml:space="preserve">https://ieeexplore.ieee.org/document/9448408</w:t>
        </w:r>
      </w:hyperlink>
    </w:p>
    <w:p>
      <w:pPr>
        <w:pStyle w:val="Heading1"/>
      </w:pPr>
      <w:bookmarkStart w:id="2" w:name="_Toc2"/>
      <w:r>
        <w:t>Article summary:</w:t>
      </w:r>
      <w:bookmarkEnd w:id="2"/>
    </w:p>
    <w:p>
      <w:pPr>
        <w:jc w:val="both"/>
      </w:pPr>
      <w:r>
        <w:rPr/>
        <w:t xml:space="preserve">1. This article discusses the use of tensors to characterize multi-relational data and how perturbation analysis can be used to quantify query performance.</w:t>
      </w:r>
    </w:p>
    <w:p>
      <w:pPr>
        <w:jc w:val="both"/>
      </w:pPr>
      <w:r>
        <w:rPr/>
        <w:t xml:space="preserve">2. The article proposes a new mathematical framework for inverting an arbitrary tensor, as well as information retrieval experiments to conduct perturbation analysis of solutions to tensor equations over both artificial and real data.</w:t>
      </w:r>
    </w:p>
    <w:p>
      <w:pPr>
        <w:jc w:val="both"/>
      </w:pPr>
      <w:r>
        <w:rPr/>
        <w:t xml:space="preserve">3. Examples of applications of tensors for various data analyses are given, such as link prediction, high-dimensional unsupervised learning, recommender systems, and multi-task learning.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discussion of the use of tensors to characterize multi-relational data and how perturbation analysis can be used to quantify query performance. The article provides a clear explanation of the proposed mathematical framework for inverting an arbitrary tensor, as well as information retrieval experiments to conduct perturbation analysis of solutions to tensor equations over both artificial and real data. Furthermore, examples are provided that demonstrate the potential applications of tensors for various data analyses such as link prediction, high-dimensional unsupervised learning, recommender systems, and multi-task learning. </w:t>
      </w:r>
    </w:p>
    <w:p>
      <w:pPr>
        <w:jc w:val="both"/>
      </w:pPr>
      <w:r>
        <w:rPr/>
        <w:t xml:space="preserve">The article does not appear to have any biases or one-sided reporting; it presents all sides equally by providing a comprehensive overview of the topic at hand. Additionally, there is no promotional content present in the article; it is solely focused on providing an objective overview of the use of tensors in data processing. </w:t>
      </w:r>
    </w:p>
    <w:p>
      <w:pPr>
        <w:jc w:val="both"/>
      </w:pPr>
      <w:r>
        <w:rPr/>
        <w:t xml:space="preserve">The only potential issue with this article is that it does not provide any evidence or counterarguments for its claims;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Tensor decomposition algorithms</w:t>
      </w:r>
    </w:p>
    <w:p>
      <w:pPr>
        <w:spacing w:after="0"/>
        <w:numPr>
          <w:ilvl w:val="0"/>
          <w:numId w:val="2"/>
        </w:numPr>
      </w:pPr>
      <w:r>
        <w:rPr/>
        <w:t xml:space="preserve">Multi-relational data analysis</w:t>
      </w:r>
    </w:p>
    <w:p>
      <w:pPr>
        <w:spacing w:after="0"/>
        <w:numPr>
          <w:ilvl w:val="0"/>
          <w:numId w:val="2"/>
        </w:numPr>
      </w:pPr>
      <w:r>
        <w:rPr/>
        <w:t xml:space="preserve">Tensor-based query optimization</w:t>
      </w:r>
    </w:p>
    <w:p>
      <w:pPr>
        <w:spacing w:after="0"/>
        <w:numPr>
          <w:ilvl w:val="0"/>
          <w:numId w:val="2"/>
        </w:numPr>
      </w:pPr>
      <w:r>
        <w:rPr/>
        <w:t xml:space="preserve">Perturbation analysis techniques</w:t>
      </w:r>
    </w:p>
    <w:p>
      <w:pPr>
        <w:spacing w:after="0"/>
        <w:numPr>
          <w:ilvl w:val="0"/>
          <w:numId w:val="2"/>
        </w:numPr>
      </w:pPr>
      <w:r>
        <w:rPr/>
        <w:t xml:space="preserve">Link prediction using tensors</w:t>
      </w:r>
    </w:p>
    <w:p>
      <w:pPr>
        <w:numPr>
          <w:ilvl w:val="0"/>
          <w:numId w:val="2"/>
        </w:numPr>
      </w:pPr>
      <w:r>
        <w:rPr/>
        <w:t xml:space="preserve">Multi-task learning with tensors</w:t>
      </w:r>
    </w:p>
    <w:p>
      <w:pPr>
        <w:pStyle w:val="Heading1"/>
      </w:pPr>
      <w:bookmarkStart w:id="6" w:name="_Toc6"/>
      <w:r>
        <w:t>Report location:</w:t>
      </w:r>
      <w:bookmarkEnd w:id="6"/>
    </w:p>
    <w:p>
      <w:hyperlink r:id="rId8" w:history="1">
        <w:r>
          <w:rPr>
            <w:color w:val="2980b9"/>
            <w:u w:val="single"/>
          </w:rPr>
          <w:t xml:space="preserve">https://www.fullpicture.app/item/027528e843c0557f5aeff268de4d1035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71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48408" TargetMode="External"/><Relationship Id="rId8" Type="http://schemas.openxmlformats.org/officeDocument/2006/relationships/hyperlink" Target="https://www.fullpicture.app/item/027528e843c0557f5aeff268de4d1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2023-02-27T21:25:05+01:00</dcterms:created>
  <dcterms:modified xsi:type="dcterms:W3CDTF">2023-02-27T21:25:05+01:00</dcterms:modified>
</cp:coreProperties>
</file>

<file path=docProps/custom.xml><?xml version="1.0" encoding="utf-8"?>
<Properties xmlns="http://schemas.openxmlformats.org/officeDocument/2006/custom-properties" xmlns:vt="http://schemas.openxmlformats.org/officeDocument/2006/docPropsVTypes"/>
</file>