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Acid enhanced zipping effect to densify MWCNT packing for multifunctional MWCNT films with ultra-high electrical conductivity | Nature Communications</w:t>
      </w:r>
      <w:br/>
      <w:hyperlink r:id="rId7" w:history="1">
        <w:r>
          <w:rPr>
            <w:color w:val="2980b9"/>
            <w:u w:val="single"/>
          </w:rPr>
          <w:t xml:space="preserve">https://www.nature.com/articles/s41467-023-36082-2</w:t>
        </w:r>
      </w:hyperlink>
    </w:p>
    <w:p>
      <w:pPr>
        <w:pStyle w:val="Heading1"/>
      </w:pPr>
      <w:bookmarkStart w:id="2" w:name="_Toc2"/>
      <w:r>
        <w:t>Article summary:</w:t>
      </w:r>
      <w:bookmarkEnd w:id="2"/>
    </w:p>
    <w:p>
      <w:pPr>
        <w:jc w:val="both"/>
      </w:pPr>
      <w:r>
        <w:rPr/>
        <w:t xml:space="preserve">1. Carbon nanotubes (CNTs) have remarkable mechanical and electrical properties, making them ideal for applications that require lightweight, flexibility, mechanical strength, and high electrical conductivity.</w:t>
      </w:r>
    </w:p>
    <w:p>
      <w:pPr>
        <w:jc w:val="both"/>
      </w:pPr>
      <w:r>
        <w:rPr/>
        <w:t xml:space="preserve">2. Two popular ways to make macroscopic free-standing CNT films are filtrating the dispersed CNT solution on a membrane or directly winding the synthesized CNT aerogel on a roller.</w:t>
      </w:r>
    </w:p>
    <w:p>
      <w:pPr>
        <w:jc w:val="both"/>
      </w:pPr>
      <w:r>
        <w:rPr/>
        <w:t xml:space="preserve">3. The authors report that macroscopic MWCNT films exhibit high electrical conductivity of the high specific electrical conductivity of metals with high strength over 2 GPa, while achieving high electromagnetic (EM) shielding performance superior to previously reported EM shielding materials and high power factor of state-of-the-art inorganic thermoelectric materials.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and data analysis. The authors provide detailed information about the two popular ways to make macroscopic free-standing CNT films, as well as their results from experiments conducted on MWCNT films. They also discuss potential challenges in material process when making high-performance CNT films and provide solutions to these challenges. </w:t>
      </w:r>
    </w:p>
    <w:p>
      <w:pPr>
        <w:jc w:val="both"/>
      </w:pPr>
      <w:r>
        <w:rPr/>
        <w:t xml:space="preserve">However, there are some points of consideration that are missing from the article. For example, the authors do not discuss any potential risks associated with using MWCNTs in macroscopic films or any possible environmental impacts of using such materials. Additionally, they do not explore any counterarguments or present both sides equally when discussing the advantages of using MWCNTs in macroscopic films compared to other materials. Furthermore, there is no mention of any promotional content or partiality in the article which could be seen as a potential bias. </w:t>
      </w:r>
    </w:p>
    <w:p>
      <w:pPr>
        <w:jc w:val="both"/>
      </w:pPr>
      <w:r>
        <w:rPr/>
        <w:t xml:space="preserve">In conclusion, this article is generally reliable and trustworthy but could benefit from further exploration into potential risks associated with using MWCNTs in macroscopic films as well as exploring counterarguments and presenting both sides equally when discussing advantages of using such materials compared to other materials.</w:t>
      </w:r>
    </w:p>
    <w:p>
      <w:pPr>
        <w:pStyle w:val="Heading1"/>
      </w:pPr>
      <w:bookmarkStart w:id="5" w:name="_Toc5"/>
      <w:r>
        <w:t>Topics for further research:</w:t>
      </w:r>
      <w:bookmarkEnd w:id="5"/>
    </w:p>
    <w:p>
      <w:pPr>
        <w:spacing w:after="0"/>
        <w:numPr>
          <w:ilvl w:val="0"/>
          <w:numId w:val="2"/>
        </w:numPr>
      </w:pPr>
      <w:r>
        <w:rPr/>
        <w:t xml:space="preserve">Environmental impacts of MWCNTs</w:t>
      </w:r>
    </w:p>
    <w:p>
      <w:pPr>
        <w:spacing w:after="0"/>
        <w:numPr>
          <w:ilvl w:val="0"/>
          <w:numId w:val="2"/>
        </w:numPr>
      </w:pPr>
      <w:r>
        <w:rPr/>
        <w:t xml:space="preserve">Potential risks of using MWCNTs</w:t>
      </w:r>
    </w:p>
    <w:p>
      <w:pPr>
        <w:spacing w:after="0"/>
        <w:numPr>
          <w:ilvl w:val="0"/>
          <w:numId w:val="2"/>
        </w:numPr>
      </w:pPr>
      <w:r>
        <w:rPr/>
        <w:t xml:space="preserve">Advantages of MWCNTs compared to other materials</w:t>
      </w:r>
    </w:p>
    <w:p>
      <w:pPr>
        <w:spacing w:after="0"/>
        <w:numPr>
          <w:ilvl w:val="0"/>
          <w:numId w:val="2"/>
        </w:numPr>
      </w:pPr>
      <w:r>
        <w:rPr/>
        <w:t xml:space="preserve">Counterarguments to using MWCNTs</w:t>
      </w:r>
    </w:p>
    <w:p>
      <w:pPr>
        <w:spacing w:after="0"/>
        <w:numPr>
          <w:ilvl w:val="0"/>
          <w:numId w:val="2"/>
        </w:numPr>
      </w:pPr>
      <w:r>
        <w:rPr/>
        <w:t xml:space="preserve">Promotional content of MWCNTs</w:t>
      </w:r>
    </w:p>
    <w:p>
      <w:pPr>
        <w:numPr>
          <w:ilvl w:val="0"/>
          <w:numId w:val="2"/>
        </w:numPr>
      </w:pPr>
      <w:r>
        <w:rPr/>
        <w:t xml:space="preserve">Partiality of MWCNTs</w:t>
      </w:r>
    </w:p>
    <w:p>
      <w:pPr>
        <w:pStyle w:val="Heading1"/>
      </w:pPr>
      <w:bookmarkStart w:id="6" w:name="_Toc6"/>
      <w:r>
        <w:t>Report location:</w:t>
      </w:r>
      <w:bookmarkEnd w:id="6"/>
    </w:p>
    <w:p>
      <w:hyperlink r:id="rId8" w:history="1">
        <w:r>
          <w:rPr>
            <w:color w:val="2980b9"/>
            <w:u w:val="single"/>
          </w:rPr>
          <w:t xml:space="preserve">https://www.fullpicture.app/item/0291376562db9a21a7dd0b422439b322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A6B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082-2" TargetMode="External"/><Relationship Id="rId8" Type="http://schemas.openxmlformats.org/officeDocument/2006/relationships/hyperlink" Target="https://www.fullpicture.app/item/0291376562db9a21a7dd0b422439b3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2023-02-23T22:27:40+01:00</dcterms:created>
  <dcterms:modified xsi:type="dcterms:W3CDTF">2023-02-23T22:27:40+01:00</dcterms:modified>
</cp:coreProperties>
</file>

<file path=docProps/custom.xml><?xml version="1.0" encoding="utf-8"?>
<Properties xmlns="http://schemas.openxmlformats.org/officeDocument/2006/custom-properties" xmlns:vt="http://schemas.openxmlformats.org/officeDocument/2006/docPropsVTypes"/>
</file>