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polarization of tumour-associated macrophages by tumour-derived lactic acid - PubMed</w:t>
      </w:r>
      <w:br/>
      <w:hyperlink r:id="rId7" w:history="1">
        <w:r>
          <w:rPr>
            <w:color w:val="2980b9"/>
            <w:u w:val="single"/>
          </w:rPr>
          <w:t xml:space="preserve">https://pubmed.ncbi.nlm.nih.gov/25043024/</w:t>
        </w:r>
      </w:hyperlink>
    </w:p>
    <w:p>
      <w:pPr>
        <w:pStyle w:val="Heading1"/>
      </w:pPr>
      <w:bookmarkStart w:id="2" w:name="_Toc2"/>
      <w:r>
        <w:t>Article summary:</w:t>
      </w:r>
      <w:bookmarkEnd w:id="2"/>
    </w:p>
    <w:p>
      <w:pPr>
        <w:jc w:val="both"/>
      </w:pPr>
      <w:r>
        <w:rPr/>
        <w:t xml:space="preserve">1. Tumour-associated macrophages (TAMs) play an important role in maintaining tissue homeostasis.</w:t>
      </w:r>
    </w:p>
    <w:p>
      <w:pPr>
        <w:jc w:val="both"/>
      </w:pPr>
      <w:r>
        <w:rPr/>
        <w:t xml:space="preserve">2. Tumour cells produce lactic acid, which signals to TAMs and induces the expression of vascular endothelial growth factor and M2-like polarization.</w:t>
      </w:r>
    </w:p>
    <w:p>
      <w:pPr>
        <w:jc w:val="both"/>
      </w:pPr>
      <w:r>
        <w:rPr/>
        <w:t xml:space="preserve">3. Lactic acid-induced expression of arginase 1 by macrophages has an important role in tumour growth.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(Nature) with a high impact factor (10.88). The authors are well-credentialed experts in their field, providing credibility to the research presented. The article also provides detailed information on the methods used for data collection and analysis, which adds to its reliability. </w:t>
      </w:r>
    </w:p>
    <w:p>
      <w:pPr>
        <w:jc w:val="both"/>
      </w:pPr>
      <w:r>
        <w:rPr/>
        <w:t xml:space="preserve">However, there are some potential biases that should be noted. Firstly, the study was conducted using only three types of tumours (LLC, B16 and CT26), which may not be representative of all tumours or all types of cancer. Secondly, the study does not explore any possible risks associated with lactic acid production by tumour cells or its effects on TAMs. Thirdly, the article does not present both sides equally; while it discusses the potential benefits of lactic acid production by tumour cells on TAMs, it does not discuss any potential drawbacks or negative effects that could result from this process. Finally, there is a lack of discussion regarding unexplored counterarguments or alternative explanations for the findings presented in the article.</w:t>
      </w:r>
    </w:p>
    <w:p>
      <w:pPr>
        <w:pStyle w:val="Heading1"/>
      </w:pPr>
      <w:bookmarkStart w:id="5" w:name="_Toc5"/>
      <w:r>
        <w:t>Topics for further research:</w:t>
      </w:r>
      <w:bookmarkEnd w:id="5"/>
    </w:p>
    <w:p>
      <w:pPr>
        <w:spacing w:after="0"/>
        <w:numPr>
          <w:ilvl w:val="0"/>
          <w:numId w:val="2"/>
        </w:numPr>
      </w:pPr>
      <w:r>
        <w:rPr/>
        <w:t xml:space="preserve">Risks associated with lactic acid production by tumour cells</w:t>
      </w:r>
    </w:p>
    <w:p>
      <w:pPr>
        <w:spacing w:after="0"/>
        <w:numPr>
          <w:ilvl w:val="0"/>
          <w:numId w:val="2"/>
        </w:numPr>
      </w:pPr>
      <w:r>
        <w:rPr/>
        <w:t xml:space="preserve">Effects of lactic acid on TAMs</w:t>
      </w:r>
    </w:p>
    <w:p>
      <w:pPr>
        <w:spacing w:after="0"/>
        <w:numPr>
          <w:ilvl w:val="0"/>
          <w:numId w:val="2"/>
        </w:numPr>
      </w:pPr>
      <w:r>
        <w:rPr/>
        <w:t xml:space="preserve">Counterarguments to lactic acid production by tumour cells</w:t>
      </w:r>
    </w:p>
    <w:p>
      <w:pPr>
        <w:spacing w:after="0"/>
        <w:numPr>
          <w:ilvl w:val="0"/>
          <w:numId w:val="2"/>
        </w:numPr>
      </w:pPr>
      <w:r>
        <w:rPr/>
        <w:t xml:space="preserve">Alternative explanations for lactic acid production by tumour cells</w:t>
      </w:r>
    </w:p>
    <w:p>
      <w:pPr>
        <w:spacing w:after="0"/>
        <w:numPr>
          <w:ilvl w:val="0"/>
          <w:numId w:val="2"/>
        </w:numPr>
      </w:pPr>
      <w:r>
        <w:rPr/>
        <w:t xml:space="preserve">Lactic acid production in other types of tumours</w:t>
      </w:r>
    </w:p>
    <w:p>
      <w:pPr>
        <w:numPr>
          <w:ilvl w:val="0"/>
          <w:numId w:val="2"/>
        </w:numPr>
      </w:pPr>
      <w:r>
        <w:rPr/>
        <w:t xml:space="preserve">Negative effects of lactic acid production by tumour cells</w:t>
      </w:r>
    </w:p>
    <w:p>
      <w:pPr>
        <w:pStyle w:val="Heading1"/>
      </w:pPr>
      <w:bookmarkStart w:id="6" w:name="_Toc6"/>
      <w:r>
        <w:t>Report location:</w:t>
      </w:r>
      <w:bookmarkEnd w:id="6"/>
    </w:p>
    <w:p>
      <w:hyperlink r:id="rId8" w:history="1">
        <w:r>
          <w:rPr>
            <w:color w:val="2980b9"/>
            <w:u w:val="single"/>
          </w:rPr>
          <w:t xml:space="preserve">https://www.fullpicture.app/item/034bdacd7bc59e95006dec0c4417f61c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8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043024/" TargetMode="External"/><Relationship Id="rId8" Type="http://schemas.openxmlformats.org/officeDocument/2006/relationships/hyperlink" Target="https://www.fullpicture.app/item/034bdacd7bc59e95006dec0c4417f6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2023-02-23T20:07:55+01:00</dcterms:created>
  <dcterms:modified xsi:type="dcterms:W3CDTF">2023-02-23T20:07:55+01:00</dcterms:modified>
</cp:coreProperties>
</file>

<file path=docProps/custom.xml><?xml version="1.0" encoding="utf-8"?>
<Properties xmlns="http://schemas.openxmlformats.org/officeDocument/2006/custom-properties" xmlns:vt="http://schemas.openxmlformats.org/officeDocument/2006/docPropsVTypes"/>
</file>