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DNMT3A in Leukemia - PMC</w:t>
      </w:r>
      <w:br/>
      <w:hyperlink r:id="rId7" w:history="1">
        <w:r>
          <w:rPr>
            <w:color w:val="2980b9"/>
            <w:u w:val="single"/>
          </w:rPr>
          <w:t xml:space="preserve">https://www.ncbi.nlm.nih.gov/pmc/articles/PMC5287058/</w:t>
        </w:r>
      </w:hyperlink>
    </w:p>
    <w:p>
      <w:pPr>
        <w:pStyle w:val="Heading1"/>
      </w:pPr>
      <w:bookmarkStart w:id="2" w:name="_Toc2"/>
      <w:r>
        <w:t>Article summary:</w:t>
      </w:r>
      <w:bookmarkEnd w:id="2"/>
    </w:p>
    <w:p>
      <w:pPr>
        <w:jc w:val="both"/>
      </w:pPr>
      <w:r>
        <w:rPr/>
        <w:t xml:space="preserve">1. DNA methylation is an epigenetic process involved in development, aging, and cancer.</w:t>
      </w:r>
    </w:p>
    <w:p>
      <w:pPr>
        <w:jc w:val="both"/>
      </w:pPr>
      <w:r>
        <w:rPr/>
        <w:t xml:space="preserve">2. DNMT3A is a de novo DNA methyltransferase that has recently gained relevance because of its frequent mutation in a variety of hematologic neoplasms.</w:t>
      </w:r>
    </w:p>
    <w:p>
      <w:pPr>
        <w:jc w:val="both"/>
      </w:pPr>
      <w:r>
        <w:rPr/>
        <w:t xml:space="preserve">3. This article discusses the biology of DNMT3A and its role in controlling hematopoietic stem cell fate decisions, as well as how mutant DNMT3A may contribute to leukemogenesis and the clinical relevance of DNMT3A mutations in hematologic cancers.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evidence-based information about the role of DNMT3A in leukemia. The article cites relevant research studies to support its claims, such as Feinberg and Vogelstein (1983), Jones and Laird (1999), Okano et al. (1998), Issa et al. (1993), Robertson et al. (1999), Mizuno et al. (2001), Girault et al. (2003), Oh et al. (2007), Rahman et al. (2010), Gao et al. (2011) and Yang et al. (2015). Furthermore, the article does not appear to be biased or one-sided; it presents both sides of the argument equally by discussing both the positive effects of DNMT3A mutations on leukemogenesis as well as their potential negative implications for prognosis in AML patients. The article also does not appear to contain any promotional content or partiality towards any particular viewpoint or opinion; instead, it provides an objective overview of the current state of knowledge regarding DNMT3A mutations in leukemia without taking a definitive stance on any particular issue or topic related to this subject matter. Additionally, possible risks associated with DNMT3A mutations are noted throughout the article, providing readers with a comprehensive understanding of this topic from all angles and perspectives.</w:t>
      </w:r>
    </w:p>
    <w:p>
      <w:pPr>
        <w:pStyle w:val="Heading1"/>
      </w:pPr>
      <w:bookmarkStart w:id="5" w:name="_Toc5"/>
      <w:r>
        <w:t>Topics for further research:</w:t>
      </w:r>
      <w:bookmarkEnd w:id="5"/>
    </w:p>
    <w:p>
      <w:pPr>
        <w:spacing w:after="0"/>
        <w:numPr>
          <w:ilvl w:val="0"/>
          <w:numId w:val="2"/>
        </w:numPr>
      </w:pPr>
      <w:r>
        <w:rPr/>
        <w:t xml:space="preserve">DNMT3A mutations and prognosis in AML</w:t>
      </w:r>
    </w:p>
    <w:p>
      <w:pPr>
        <w:spacing w:after="0"/>
        <w:numPr>
          <w:ilvl w:val="0"/>
          <w:numId w:val="2"/>
        </w:numPr>
      </w:pPr>
      <w:r>
        <w:rPr/>
        <w:t xml:space="preserve">Role of DNMT3A in leukemogenesis</w:t>
      </w:r>
    </w:p>
    <w:p>
      <w:pPr>
        <w:spacing w:after="0"/>
        <w:numPr>
          <w:ilvl w:val="0"/>
          <w:numId w:val="2"/>
        </w:numPr>
      </w:pPr>
      <w:r>
        <w:rPr/>
        <w:t xml:space="preserve">Clinical implications of DNMT3A mutations</w:t>
      </w:r>
    </w:p>
    <w:p>
      <w:pPr>
        <w:spacing w:after="0"/>
        <w:numPr>
          <w:ilvl w:val="0"/>
          <w:numId w:val="2"/>
        </w:numPr>
      </w:pPr>
      <w:r>
        <w:rPr/>
        <w:t xml:space="preserve">Mechanisms of DNMT3A-mediated gene regulation</w:t>
      </w:r>
    </w:p>
    <w:p>
      <w:pPr>
        <w:spacing w:after="0"/>
        <w:numPr>
          <w:ilvl w:val="0"/>
          <w:numId w:val="2"/>
        </w:numPr>
      </w:pPr>
      <w:r>
        <w:rPr/>
        <w:t xml:space="preserve">Therapeutic strategies for DNMT3A-related leukemia</w:t>
      </w:r>
    </w:p>
    <w:p>
      <w:pPr>
        <w:numPr>
          <w:ilvl w:val="0"/>
          <w:numId w:val="2"/>
        </w:numPr>
      </w:pPr>
      <w:r>
        <w:rPr/>
        <w:t xml:space="preserve">Prevalence of DNMT3A mutations in leukemia</w:t>
      </w:r>
    </w:p>
    <w:p>
      <w:pPr>
        <w:pStyle w:val="Heading1"/>
      </w:pPr>
      <w:bookmarkStart w:id="6" w:name="_Toc6"/>
      <w:r>
        <w:t>Report location:</w:t>
      </w:r>
      <w:bookmarkEnd w:id="6"/>
    </w:p>
    <w:p>
      <w:hyperlink r:id="rId8" w:history="1">
        <w:r>
          <w:rPr>
            <w:color w:val="2980b9"/>
            <w:u w:val="single"/>
          </w:rPr>
          <w:t xml:space="preserve">https://www.fullpicture.app/item/03725d9760935b2aefbe601701d9c4a0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C6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87058/" TargetMode="External"/><Relationship Id="rId8" Type="http://schemas.openxmlformats.org/officeDocument/2006/relationships/hyperlink" Target="https://www.fullpicture.app/item/03725d9760935b2aefbe601701d9c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2023-03-04T09:00:48+01:00</dcterms:created>
  <dcterms:modified xsi:type="dcterms:W3CDTF">2023-03-04T09:00:48+01:00</dcterms:modified>
</cp:coreProperties>
</file>

<file path=docProps/custom.xml><?xml version="1.0" encoding="utf-8"?>
<Properties xmlns="http://schemas.openxmlformats.org/officeDocument/2006/custom-properties" xmlns:vt="http://schemas.openxmlformats.org/officeDocument/2006/docPropsVTypes"/>
</file>