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知乎盐选 | 发刊词：告别负面情绪，成为自己的主人</w:t>
      </w:r>
      <w:br/>
      <w:hyperlink r:id="rId7" w:history="1">
        <w:r>
          <w:rPr>
            <w:color w:val="2980b9"/>
            <w:u w:val="single"/>
          </w:rPr>
          <w:t xml:space="preserve">https://www.zhihu.com/market/albums/1159473272407121920/manuscript/1159473570747834368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本课程将帮助学员了解自己的情绪并学会管理情绪。作者是一位心理咨询专家，拥有丰富的临床经验和职场经验。</w:t>
      </w:r>
    </w:p>
    <w:p>
      <w:pPr>
        <w:jc w:val="both"/>
      </w:pPr>
      <w:r>
        <w:rPr/>
        <w:t xml:space="preserve">2. 课程采用认知行为疗法的方法，强调科学性、可操作性和高效性。通过逐步介绍情绪管理方法，学员可以逐渐掌握处理情绪问题的基本技能。</w:t>
      </w:r>
    </w:p>
    <w:p>
      <w:pPr>
        <w:jc w:val="both"/>
      </w:pPr>
      <w:r>
        <w:rPr/>
        <w:t xml:space="preserve">3. 学员需要在课程中积极参与，并在日常生活中实践所学。如果遇到严重的情绪问题，建议寻求专业心理咨询师或精神科医生的帮助。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这篇文章是一篇关于情绪管理的发刊词，介绍了作者的背景和课程特点，并概述了将在接下来的课程中学习的内容和方法。然而，这篇文章存在一些潜在的偏见和问题。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任何可能存在的风险或限制。情绪管理是一个复杂的过程，对每个人都有不同的效果。然而，文章似乎暗示只要按照所提供的方法进行实践，就可以在八周内完全掌握情绪管理，并自由地控制自己的情绪。这种过度简化和夸大可能会给读者带来不切实际的期望，并忽视了个体差异和其他可能影响情绪管理能力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提出的观点。虽然作者声称所介绍的方法基于认知行为疗法并经过科学验证，但并未引用任何具体研究或数据来支持这一说法。缺乏可靠的科学依据可能导致读者对该方法产生怀疑，并且无法确定其真实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过于强调作者自身经验和资历作为学习情绪管理的理由。虽然作者提到自己在心理咨询和职业发展方面的经验，但并未提及其他可能对情绪管理有价值的领域或观点。这种片面报道可能导致读者对其他方法或观点的忽视，并限制了他们对情绪管理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主要强调了作者所介绍的方法的优势和有效性，而没有探讨其他可能存在的方法或观点。这种偏袒可能会导致读者对情绪管理领域中其他方法和观点的误解，并限制了他们对多样性和复杂性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总之，尽管这篇文章提供了一些关于情绪管理的基本信息，但它存在潜在的偏见和问题。读者应该保持批判思维，并寻找更全面、客观和科学可靠的信息来指导他们的情绪管理实践。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情绪管理的风险和限制
</w:t>
      </w:r>
    </w:p>
    <w:p>
      <w:pPr>
        <w:spacing w:after="0"/>
        <w:numPr>
          <w:ilvl w:val="0"/>
          <w:numId w:val="2"/>
        </w:numPr>
      </w:pPr>
      <w:r>
        <w:rPr/>
        <w:t xml:space="preserve">情绪管理方法的科学依据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其他可能对情绪管理有价值的领域或观点
</w:t>
      </w:r>
    </w:p>
    <w:p>
      <w:pPr>
        <w:spacing w:after="0"/>
        <w:numPr>
          <w:ilvl w:val="0"/>
          <w:numId w:val="2"/>
        </w:numPr>
      </w:pPr>
      <w:r>
        <w:rPr/>
        <w:t xml:space="preserve">平等呈现双方观点
</w:t>
      </w:r>
    </w:p>
    <w:p>
      <w:pPr>
        <w:spacing w:after="0"/>
        <w:numPr>
          <w:ilvl w:val="0"/>
          <w:numId w:val="2"/>
        </w:numPr>
      </w:pPr>
      <w:r>
        <w:rPr/>
        <w:t xml:space="preserve">情绪管理领域中其他方法和观点的多样性和复杂性
</w:t>
      </w:r>
    </w:p>
    <w:p>
      <w:pPr>
        <w:numPr>
          <w:ilvl w:val="0"/>
          <w:numId w:val="2"/>
        </w:numPr>
      </w:pPr>
      <w:r>
        <w:rPr/>
        <w:t xml:space="preserve">寻找更全面、客观和科学可靠的信息来指导情绪管理实践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https://www.fullpicture.app/item/0377516a02d2db4212d42d35b52fd6c8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B8CB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market/albums/1159473272407121920/manuscript/1159473570747834368" TargetMode="External"/><Relationship Id="rId8" Type="http://schemas.openxmlformats.org/officeDocument/2006/relationships/hyperlink" Target="https://www.fullpicture.app/item/0377516a02d2db4212d42d35b52fd6c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2023-12-18T03:43:21+01:00</dcterms:created>
  <dcterms:modified xsi:type="dcterms:W3CDTF">2023-12-18T03:43:21+01:00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