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Religions | Free Full-Text | The Value of Belongingness in Relation to Religious Belief, Institutionalized Religion, Moral Judgement and Solidarity</w:t>
      </w:r>
      <w:br/>
      <w:hyperlink r:id="rId7" w:history="1">
        <w:r>
          <w:rPr>
            <w:color w:val="2980b9"/>
            <w:u w:val="single"/>
          </w:rPr>
          <w:t xml:space="preserve">https://www.mdpi.com/2077-1444/12/12/1052</w:t>
        </w:r>
      </w:hyperlink>
    </w:p>
    <w:p>
      <w:pPr>
        <w:pStyle w:val="Heading1"/>
      </w:pPr>
      <w:bookmarkStart w:id="2" w:name="_Toc2"/>
      <w:r>
        <w:t>Article summary:</w:t>
      </w:r>
      <w:bookmarkEnd w:id="2"/>
    </w:p>
    <w:p>
      <w:pPr>
        <w:jc w:val="both"/>
      </w:pPr>
      <w:r>
        <w:rPr/>
        <w:t xml:space="preserve">1. Social connections and membership in social groups have always been important for humans, and this is especially true during the COVID-19 pandemic.</w:t>
      </w:r>
    </w:p>
    <w:p>
      <w:pPr>
        <w:jc w:val="both"/>
      </w:pPr>
      <w:r>
        <w:rPr/>
        <w:t xml:space="preserve">2. The Czech Republic is traditionally considered an atheistic country, but there are distinctions between atheists, agnostics and “ietsists” that should be taken into account when considering religious belief.</w:t>
      </w:r>
    </w:p>
    <w:p>
      <w:pPr>
        <w:jc w:val="both"/>
      </w:pPr>
      <w:r>
        <w:rPr/>
        <w:t xml:space="preserve">3. This article examines the value of belongingness in relation to religious belief, institutionalized religion, moral judgement and solidarity, as these relationships have not been explored before.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value of belongingness in relation to religious belief, institutionalized religion, moral judgement and solidarity. It draws on research from various sources such as the Pew Research Center (2021), Evans (2017), Pospíšil et al. (2016), Lotze (1856), Schwartz and Bilsky (1987, 1990), Inglehart (1997), Rokeach (1973, 1968) and Krok (2015). The authors provide a thorough literature review which helps to support their argument that there are multiple factors influencing people to join or remain in a religious community. </w:t>
      </w:r>
    </w:p>
    <w:p>
      <w:pPr>
        <w:jc w:val="both"/>
      </w:pPr>
      <w:r>
        <w:rPr/>
        <w:t xml:space="preserve">The article does not appear to be biased or one-sided; it presents both sides of the argument fairly and objectively. There are no unsupported claims or missing points of consideration; all claims are backed up by evidence from reliable sources. The authors also explore counterarguments which further strengthens their argument. There is no promotional content or partiality present in the article; it is written in an impartial manner with no agenda other than presenting an objective analysis of the topic at hand. Possible risks associated with joining or remaining in a religious community are noted throughout the article, as well as both sides being presented equally. </w:t>
      </w:r>
    </w:p>
    <w:p>
      <w:pPr>
        <w:jc w:val="both"/>
      </w:pPr>
      <w:r>
        <w:rPr/>
        <w:t xml:space="preserve">In conclusion, this article appears to be trustworthy and reliable due to its comprehensive coverage of the topic at hand and its use of reliable sources for evidence-based arguments.</w:t>
      </w:r>
    </w:p>
    <w:p>
      <w:pPr>
        <w:pStyle w:val="Heading1"/>
      </w:pPr>
      <w:bookmarkStart w:id="5" w:name="_Toc5"/>
      <w:r>
        <w:t>Topics for further research:</w:t>
      </w:r>
      <w:bookmarkEnd w:id="5"/>
    </w:p>
    <w:p>
      <w:pPr>
        <w:spacing w:after="0"/>
        <w:numPr>
          <w:ilvl w:val="0"/>
          <w:numId w:val="2"/>
        </w:numPr>
      </w:pPr>
      <w:r>
        <w:rPr/>
        <w:t xml:space="preserve">Religious belongingness and social solidarity</w:t>
      </w:r>
    </w:p>
    <w:p>
      <w:pPr>
        <w:spacing w:after="0"/>
        <w:numPr>
          <w:ilvl w:val="0"/>
          <w:numId w:val="2"/>
        </w:numPr>
      </w:pPr>
      <w:r>
        <w:rPr/>
        <w:t xml:space="preserve">Impact of institutionalized religion on moral judgement</w:t>
      </w:r>
    </w:p>
    <w:p>
      <w:pPr>
        <w:spacing w:after="0"/>
        <w:numPr>
          <w:ilvl w:val="0"/>
          <w:numId w:val="2"/>
        </w:numPr>
      </w:pPr>
      <w:r>
        <w:rPr/>
        <w:t xml:space="preserve">Factors influencing religious commitment</w:t>
      </w:r>
    </w:p>
    <w:p>
      <w:pPr>
        <w:spacing w:after="0"/>
        <w:numPr>
          <w:ilvl w:val="0"/>
          <w:numId w:val="2"/>
        </w:numPr>
      </w:pPr>
      <w:r>
        <w:rPr/>
        <w:t xml:space="preserve">Role of religious belief in social cohesion</w:t>
      </w:r>
    </w:p>
    <w:p>
      <w:pPr>
        <w:spacing w:after="0"/>
        <w:numPr>
          <w:ilvl w:val="0"/>
          <w:numId w:val="2"/>
        </w:numPr>
      </w:pPr>
      <w:r>
        <w:rPr/>
        <w:t xml:space="preserve">Relationship between religious belongingness and psychological well-being</w:t>
      </w:r>
    </w:p>
    <w:p>
      <w:pPr>
        <w:numPr>
          <w:ilvl w:val="0"/>
          <w:numId w:val="2"/>
        </w:numPr>
      </w:pPr>
      <w:r>
        <w:rPr/>
        <w:t xml:space="preserve">Effects of religious belongingness on political attitudes</w:t>
      </w:r>
    </w:p>
    <w:p>
      <w:pPr>
        <w:pStyle w:val="Heading1"/>
      </w:pPr>
      <w:bookmarkStart w:id="6" w:name="_Toc6"/>
      <w:r>
        <w:t>Report location:</w:t>
      </w:r>
      <w:bookmarkEnd w:id="6"/>
    </w:p>
    <w:p>
      <w:hyperlink r:id="rId8" w:history="1">
        <w:r>
          <w:rPr>
            <w:color w:val="2980b9"/>
            <w:u w:val="single"/>
          </w:rPr>
          <w:t xml:space="preserve">https://www.fullpicture.app/item/038e7cf8acc62de1c126ae731540c4b3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4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444/12/12/1052" TargetMode="External"/><Relationship Id="rId8" Type="http://schemas.openxmlformats.org/officeDocument/2006/relationships/hyperlink" Target="https://www.fullpicture.app/item/038e7cf8acc62de1c126ae731540c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2023-02-26T21:34:08+01:00</dcterms:created>
  <dcterms:modified xsi:type="dcterms:W3CDTF">2023-02-26T21:34:08+01:00</dcterms:modified>
</cp:coreProperties>
</file>

<file path=docProps/custom.xml><?xml version="1.0" encoding="utf-8"?>
<Properties xmlns="http://schemas.openxmlformats.org/officeDocument/2006/custom-properties" xmlns:vt="http://schemas.openxmlformats.org/officeDocument/2006/docPropsVTypes"/>
</file>