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Russia's war on Ukraine: The latest news | Reuters</w:t>
      </w:r>
      <w:br/>
      <w:hyperlink r:id="rId7" w:history="1">
        <w:r>
          <w:rPr>
            <w:color w:val="2980b9"/>
            <w:u w:val="single"/>
          </w:rPr>
          <w:t xml:space="preserve">https://www.reuters.com/world/europe/russias-war-ukraine-latest-attacks-donetsk-region-2023-01-30/</w:t>
        </w:r>
      </w:hyperlink>
    </w:p>
    <w:p>
      <w:pPr>
        <w:pStyle w:val="Heading1"/>
      </w:pPr>
      <w:bookmarkStart w:id="2" w:name="_Toc2"/>
      <w:r>
        <w:t>Article summary:</w:t>
      </w:r>
      <w:bookmarkEnd w:id="2"/>
    </w:p>
    <w:p>
      <w:pPr>
        <w:jc w:val="both"/>
      </w:pPr>
      <w:r>
        <w:rPr/>
        <w:t xml:space="preserve">1. Ukrainian President Volodymyr Zelenskiy has issued a decree to sack a senior security figure and is continuing his drive to clean up the government.</w:t>
      </w:r>
    </w:p>
    <w:p>
      <w:pPr>
        <w:jc w:val="both"/>
      </w:pPr>
      <w:r>
        <w:rPr/>
        <w:t xml:space="preserve">2. Russia's Wagner Group has taken the village of Krasna Hora, on the northern edge of Bakhmut, and it could take two years for Moscow to control all of the two eastern Ukrainian regions.</w:t>
      </w:r>
    </w:p>
    <w:p>
      <w:pPr>
        <w:jc w:val="both"/>
      </w:pPr>
      <w:r>
        <w:rPr/>
        <w:t xml:space="preserve">3. NATO Secretary-General Jens Stoltenberg will end his term as planned in October, and British arms and military vehicles could be manufactured in Ukraine under licence.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“Russia’s War on Ukraine: The Latest News” by Reuters is an informative piece that provides an overview of recent developments in the conflict between Russia and Ukraine. The article is generally reliable, providing accurate information about events such as Ukrainian President Volodymyr Zelenskiy’s decree to sack a senior security figure and Russia’s Wagner Group taking the village of Krasna Hora. However, there are some potential biases present in the article that should be noted. </w:t>
      </w:r>
    </w:p>
    <w:p>
      <w:pPr>
        <w:jc w:val="both"/>
      </w:pPr>
      <w:r>
        <w:rPr/>
        <w:t xml:space="preserve">First, while the article does provide some information about Russian activities in Ukraine, it largely focuses on Ukrainian actions such as Zelenskiy’s decree and manufacturing British arms in Ukraine under licence. This could give readers an incomplete picture of what is happening in the conflict since it does not provide equal coverage of both sides’ activities. Additionally, while the article mentions Yevgeny Prigozhin’s statement that it could take two years for Moscow to control all of the two eastern Ukrainian regions, it does not explore any counterarguments or other possible outcomes for this situation. </w:t>
      </w:r>
    </w:p>
    <w:p>
      <w:pPr>
        <w:jc w:val="both"/>
      </w:pPr>
      <w:r>
        <w:rPr/>
        <w:t xml:space="preserve">Furthermore, while the article does mention NATO Secretary-General Jens Stoltenberg ending his term as planned in October, it does not provide any further details about who might replace him or how this change might affect NATO’s involvement in the conflict between Russia and Ukraine. Additionally, while it mentions a 53-year-old woman being killed after Russian forces shelled an apartment building in Nikopol, it does not provide any further information about civilian casualties or other potential risks associated with this conflict. </w:t>
      </w:r>
    </w:p>
    <w:p>
      <w:pPr>
        <w:jc w:val="both"/>
      </w:pPr>
      <w:r>
        <w:rPr/>
        <w:t xml:space="preserve">In conclusion, while “Russia’s War on Ukraine: The Latest News” by Reuters provides accurate information about recent developments in this conflict, there are some potential biases present that should be noted when reading this article such as its focus on Ukrainian actions rather than Russian ones and its lack of exploration into counterarguments or other possible outcomes for certain situations mentioned within it.</w:t>
      </w:r>
    </w:p>
    <w:p>
      <w:pPr>
        <w:pStyle w:val="Heading1"/>
      </w:pPr>
      <w:bookmarkStart w:id="5" w:name="_Toc5"/>
      <w:r>
        <w:t>Topics for further research:</w:t>
      </w:r>
      <w:bookmarkEnd w:id="5"/>
    </w:p>
    <w:p>
      <w:pPr>
        <w:spacing w:after="0"/>
        <w:numPr>
          <w:ilvl w:val="0"/>
          <w:numId w:val="2"/>
        </w:numPr>
      </w:pPr>
      <w:r>
        <w:rPr/>
        <w:t xml:space="preserve">NATO Secretary-General Jens Stoltenberg successor</w:t>
      </w:r>
    </w:p>
    <w:p>
      <w:pPr>
        <w:spacing w:after="0"/>
        <w:numPr>
          <w:ilvl w:val="0"/>
          <w:numId w:val="2"/>
        </w:numPr>
      </w:pPr>
      <w:r>
        <w:rPr/>
        <w:t xml:space="preserve">Russian forces shelling civilian casualties</w:t>
      </w:r>
    </w:p>
    <w:p>
      <w:pPr>
        <w:spacing w:after="0"/>
        <w:numPr>
          <w:ilvl w:val="0"/>
          <w:numId w:val="2"/>
        </w:numPr>
      </w:pPr>
      <w:r>
        <w:rPr/>
        <w:t xml:space="preserve">Yevgeny Prigozhin statement on Ukraine</w:t>
      </w:r>
    </w:p>
    <w:p>
      <w:pPr>
        <w:spacing w:after="0"/>
        <w:numPr>
          <w:ilvl w:val="0"/>
          <w:numId w:val="2"/>
        </w:numPr>
      </w:pPr>
      <w:r>
        <w:rPr/>
        <w:t xml:space="preserve">British arms manufacturing in Ukraine</w:t>
      </w:r>
    </w:p>
    <w:p>
      <w:pPr>
        <w:spacing w:after="0"/>
        <w:numPr>
          <w:ilvl w:val="0"/>
          <w:numId w:val="2"/>
        </w:numPr>
      </w:pPr>
      <w:r>
        <w:rPr/>
        <w:t xml:space="preserve">Impact of NATO involvement in Russia-Ukraine conflict</w:t>
      </w:r>
    </w:p>
    <w:p>
      <w:pPr>
        <w:numPr>
          <w:ilvl w:val="0"/>
          <w:numId w:val="2"/>
        </w:numPr>
      </w:pPr>
      <w:r>
        <w:rPr/>
        <w:t xml:space="preserve">Eastern Ukrainian regions control by Moscow</w:t>
      </w:r>
    </w:p>
    <w:p>
      <w:pPr>
        <w:pStyle w:val="Heading1"/>
      </w:pPr>
      <w:bookmarkStart w:id="6" w:name="_Toc6"/>
      <w:r>
        <w:t>Report location:</w:t>
      </w:r>
      <w:bookmarkEnd w:id="6"/>
    </w:p>
    <w:p>
      <w:hyperlink r:id="rId8" w:history="1">
        <w:r>
          <w:rPr>
            <w:color w:val="2980b9"/>
            <w:u w:val="single"/>
          </w:rPr>
          <w:t xml:space="preserve">https://www.fullpicture.app/item/03ca8df178678bdb6777ceac7444439d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6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europe/russias-war-ukraine-latest-attacks-donetsk-region-2023-01-30/" TargetMode="External"/><Relationship Id="rId8" Type="http://schemas.openxmlformats.org/officeDocument/2006/relationships/hyperlink" Target="https://www.fullpicture.app/item/03ca8df178678bdb6777ceac744443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2023-02-28T00:58:00+01:00</dcterms:created>
  <dcterms:modified xsi:type="dcterms:W3CDTF">2023-02-28T00:58:00+01:00</dcterms:modified>
</cp:coreProperties>
</file>

<file path=docProps/custom.xml><?xml version="1.0" encoding="utf-8"?>
<Properties xmlns="http://schemas.openxmlformats.org/officeDocument/2006/custom-properties" xmlns:vt="http://schemas.openxmlformats.org/officeDocument/2006/docPropsVTypes"/>
</file>