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Sentiment analysis of twitter data related to Rinca Island development using Doc2Vec and SVM and logistic regression as classifier - ScienceDirect</w:t>
      </w:r>
      <w:br/>
      <w:hyperlink r:id="rId7" w:history="1">
        <w:r>
          <w:rPr>
            <w:color w:val="2980b9"/>
            <w:u w:val="single"/>
          </w:rPr>
          <w:t xml:space="preserve">https://www.sciencedirect.com/science/article/pii/S187705092102411X?via%3Dihub=</w:t>
        </w:r>
      </w:hyperlink>
    </w:p>
    <w:p>
      <w:pPr>
        <w:pStyle w:val="Heading1"/>
      </w:pPr>
      <w:bookmarkStart w:id="2" w:name="_Toc2"/>
      <w:r>
        <w:t>Article summary:</w:t>
      </w:r>
      <w:bookmarkEnd w:id="2"/>
    </w:p>
    <w:p>
      <w:pPr>
        <w:jc w:val="both"/>
      </w:pPr>
      <w:r>
        <w:rPr/>
        <w:t xml:space="preserve">1. The Indonesian government's development plans for Rinca Island have sparked a lot of public reaction on Twitter.</w:t>
      </w:r>
    </w:p>
    <w:p>
      <w:pPr>
        <w:jc w:val="both"/>
      </w:pPr>
      <w:r>
        <w:rPr/>
        <w:t xml:space="preserve">2. This research used Doc2Vec models and support vector machines and logistic regression as classifiers to analyze the sentiment of tweets about the development, which were divided into pro, contra, and neutral categories.</w:t>
      </w:r>
    </w:p>
    <w:p>
      <w:pPr>
        <w:jc w:val="both"/>
      </w:pPr>
      <w:r>
        <w:rPr/>
        <w:t xml:space="preserve">3. The results showed that almost all tweets analyzed were against the development of Rinca Island.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"Sentiment analysis of twitter data related to Rinca Island development using Doc2Vec and SVM and logistic regression as classifier" aims to analyze the public sentiment about the development on Rinca Island by the Indonesian Government. The study uses two Doc2Vec models, distributed model, and distributed bag of words, along with support vector machines and logistic regression as classifiers.</w:t>
      </w:r>
    </w:p>
    <w:p>
      <w:pPr>
        <w:jc w:val="both"/>
      </w:pPr>
      <w:r>
        <w:rPr/>
        <w:t xml:space="preserve"/>
      </w:r>
    </w:p>
    <w:p>
      <w:pPr>
        <w:jc w:val="both"/>
      </w:pPr>
      <w:r>
        <w:rPr/>
        <w:t xml:space="preserve">The article provides a clear overview of the research methodology used in the study. However, there are some potential biases that need to be considered. Firstly, the study only focuses on Twitter data related to Rinca Island development, which may not represent the entire population's sentiment towards this issue. Secondly, the study does not consider other factors that may influence people's opinions about this development.</w:t>
      </w:r>
    </w:p>
    <w:p>
      <w:pPr>
        <w:jc w:val="both"/>
      </w:pPr>
      <w:r>
        <w:rPr/>
        <w:t xml:space="preserve"/>
      </w:r>
    </w:p>
    <w:p>
      <w:pPr>
        <w:jc w:val="both"/>
      </w:pPr>
      <w:r>
        <w:rPr/>
        <w:t xml:space="preserve">The article claims that almost all people are against the development of Rinca Island based on their sentiment analysis results. However, there is no evidence provided to support this claim. It is possible that people who are against this development are more vocal on social media platforms like Twitter than those who support it.</w:t>
      </w:r>
    </w:p>
    <w:p>
      <w:pPr>
        <w:jc w:val="both"/>
      </w:pPr>
      <w:r>
        <w:rPr/>
        <w:t xml:space="preserve"/>
      </w:r>
    </w:p>
    <w:p>
      <w:pPr>
        <w:jc w:val="both"/>
      </w:pPr>
      <w:r>
        <w:rPr/>
        <w:t xml:space="preserve">Moreover, the article does not explore counterarguments or present both sides equally. This one-sided reporting can lead to a biased conclusion and misinterpretation of public sentiment towards Rinca Island development.</w:t>
      </w:r>
    </w:p>
    <w:p>
      <w:pPr>
        <w:jc w:val="both"/>
      </w:pPr>
      <w:r>
        <w:rPr/>
        <w:t xml:space="preserve"/>
      </w:r>
    </w:p>
    <w:p>
      <w:pPr>
        <w:jc w:val="both"/>
      </w:pPr>
      <w:r>
        <w:rPr/>
        <w:t xml:space="preserve">Additionally, there is no discussion about potential risks associated with this development or its impact on local communities and ecosystems. This missing point of consideration raises questions about whether the study has taken into account all aspects related to this issue.</w:t>
      </w:r>
    </w:p>
    <w:p>
      <w:pPr>
        <w:jc w:val="both"/>
      </w:pPr>
      <w:r>
        <w:rPr/>
        <w:t xml:space="preserve"/>
      </w:r>
    </w:p>
    <w:p>
      <w:pPr>
        <w:jc w:val="both"/>
      </w:pPr>
      <w:r>
        <w:rPr/>
        <w:t xml:space="preserve">Furthermore, there is no information provided about how they selected their sample for analysis or how they ensured its representativeness. This lack of transparency makes it difficult to assess whether their findings are reliable or not.</w:t>
      </w:r>
    </w:p>
    <w:p>
      <w:pPr>
        <w:jc w:val="both"/>
      </w:pPr>
      <w:r>
        <w:rPr/>
        <w:t xml:space="preserve"/>
      </w:r>
    </w:p>
    <w:p>
      <w:pPr>
        <w:jc w:val="both"/>
      </w:pPr>
      <w:r>
        <w:rPr/>
        <w:t xml:space="preserve">In conclusion, while the article provides valuable insights into public sentiment towards Rinca Island development using social media data analysis techniques, it has some potential biases and limitations that need to be considered when interpreting its findings. The study could have been more comprehensive by considering other factors influencing public opinion and presenting both sides equally while exploring counterarguments.</w:t>
      </w:r>
    </w:p>
    <w:p>
      <w:pPr>
        <w:pStyle w:val="Heading1"/>
      </w:pPr>
      <w:bookmarkStart w:id="5" w:name="_Toc5"/>
      <w:r>
        <w:t>Topics for further research:</w:t>
      </w:r>
      <w:bookmarkEnd w:id="5"/>
    </w:p>
    <w:p>
      <w:pPr>
        <w:spacing w:after="0"/>
        <w:numPr>
          <w:ilvl w:val="0"/>
          <w:numId w:val="2"/>
        </w:numPr>
      </w:pPr>
      <w:r>
        <w:rPr/>
        <w:t xml:space="preserve">Potential risks associated with Rinca Island development
</w:t>
      </w:r>
    </w:p>
    <w:p>
      <w:pPr>
        <w:spacing w:after="0"/>
        <w:numPr>
          <w:ilvl w:val="0"/>
          <w:numId w:val="2"/>
        </w:numPr>
      </w:pPr>
      <w:r>
        <w:rPr/>
        <w:t xml:space="preserve">Impact of Rinca Island development on local communities and ecosystems
</w:t>
      </w:r>
    </w:p>
    <w:p>
      <w:pPr>
        <w:spacing w:after="0"/>
        <w:numPr>
          <w:ilvl w:val="0"/>
          <w:numId w:val="2"/>
        </w:numPr>
      </w:pPr>
      <w:r>
        <w:rPr/>
        <w:t xml:space="preserve">Government policies and regulations related to Rinca Island development
</w:t>
      </w:r>
    </w:p>
    <w:p>
      <w:pPr>
        <w:spacing w:after="0"/>
        <w:numPr>
          <w:ilvl w:val="0"/>
          <w:numId w:val="2"/>
        </w:numPr>
      </w:pPr>
      <w:r>
        <w:rPr/>
        <w:t xml:space="preserve">Historical and cultural significance of Rinca Island
</w:t>
      </w:r>
    </w:p>
    <w:p>
      <w:pPr>
        <w:spacing w:after="0"/>
        <w:numPr>
          <w:ilvl w:val="0"/>
          <w:numId w:val="2"/>
        </w:numPr>
      </w:pPr>
      <w:r>
        <w:rPr/>
        <w:t xml:space="preserve">Economic benefits and drawbacks of Rinca Island development
</w:t>
      </w:r>
    </w:p>
    <w:p>
      <w:pPr>
        <w:numPr>
          <w:ilvl w:val="0"/>
          <w:numId w:val="2"/>
        </w:numPr>
      </w:pPr>
      <w:r>
        <w:rPr/>
        <w:t xml:space="preserve">Perspectives of local stakeholders on Rinca Island development</w:t>
      </w:r>
    </w:p>
    <w:p>
      <w:pPr>
        <w:pStyle w:val="Heading1"/>
      </w:pPr>
      <w:bookmarkStart w:id="6" w:name="_Toc6"/>
      <w:r>
        <w:t>Report location:</w:t>
      </w:r>
      <w:bookmarkEnd w:id="6"/>
    </w:p>
    <w:p>
      <w:hyperlink r:id="rId8" w:history="1">
        <w:r>
          <w:rPr>
            <w:color w:val="2980b9"/>
            <w:u w:val="single"/>
          </w:rPr>
          <w:t xml:space="preserve">https://www.fullpicture.app/item/041885def201ba8b5e7e47b5cb24d809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1DF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705092102411X?via%3Dihub=" TargetMode="External"/><Relationship Id="rId8" Type="http://schemas.openxmlformats.org/officeDocument/2006/relationships/hyperlink" Target="https://www.fullpicture.app/item/041885def201ba8b5e7e47b5cb24d8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2023-03-21T09:09:23+01:00</dcterms:created>
  <dcterms:modified xsi:type="dcterms:W3CDTF">2023-03-21T09:09:23+01:00</dcterms:modified>
</cp:coreProperties>
</file>

<file path=docProps/custom.xml><?xml version="1.0" encoding="utf-8"?>
<Properties xmlns="http://schemas.openxmlformats.org/officeDocument/2006/custom-properties" xmlns:vt="http://schemas.openxmlformats.org/officeDocument/2006/docPropsVTypes"/>
</file>