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Systemic signaling during abiotic stress combination in plants - PubMed</w:t>
      </w:r>
      <w:br/>
      <w:hyperlink r:id="rId7" w:history="1">
        <w:r>
          <w:rPr>
            <w:color w:val="2980b9"/>
            <w:u w:val="single"/>
          </w:rPr>
          <w:t xml:space="preserve">https://pubmed.ncbi.nlm.nih.gov/32471943/</w:t>
        </w:r>
      </w:hyperlink>
    </w:p>
    <w:p>
      <w:pPr>
        <w:pStyle w:val="Heading1"/>
      </w:pPr>
      <w:bookmarkStart w:id="2" w:name="_Toc2"/>
      <w:r>
        <w:t>Article summary:</w:t>
      </w:r>
      <w:bookmarkEnd w:id="2"/>
    </w:p>
    <w:p>
      <w:pPr>
        <w:jc w:val="both"/>
      </w:pPr>
      <w:r>
        <w:rPr/>
        <w:t xml:space="preserve">1. 植物在受到多种非生物胁迫的组合时能够同时整合两种不同的系统信号。</w:t>
      </w:r>
    </w:p>
    <w:p>
      <w:pPr>
        <w:jc w:val="both"/>
      </w:pPr>
      <w:r>
        <w:rPr/>
        <w:t xml:space="preserve">2. 植物对触发这些信号的不同胁迫的感知方式（即在植物的相同部位或不同部位）对于它们诱导系统性活性氧化物（ROS）信号、转录组、激素和气孔反应以及植物适应性的速度和效率有重要影响。</w:t>
      </w:r>
    </w:p>
    <w:p>
      <w:pPr>
        <w:jc w:val="both"/>
      </w:pPr>
      <w:r>
        <w:rPr/>
        <w:t xml:space="preserve">3. 系统性ROS信号在协调不同叶片对胁迫的响应中起着关键作用。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对于上述文章的批判性分析，需要注意以下几个方面：</w:t>
      </w:r>
    </w:p>
    <w:p>
      <w:pPr>
        <w:jc w:val="both"/>
      </w:pPr>
      <w:r>
        <w:rPr/>
        <w:t xml:space="preserve"/>
      </w:r>
    </w:p>
    <w:p>
      <w:pPr>
        <w:jc w:val="both"/>
      </w:pPr>
      <w:r>
        <w:rPr/>
        <w:t xml:space="preserve">1. 偏见及来源：文章没有明确提到作者的研究背景和潜在偏见。这可能导致读者对作者的观点和结论产生怀疑，并质疑其科学可靠性。</w:t>
      </w:r>
    </w:p>
    <w:p>
      <w:pPr>
        <w:jc w:val="both"/>
      </w:pPr>
      <w:r>
        <w:rPr/>
        <w:t xml:space="preserve"/>
      </w:r>
    </w:p>
    <w:p>
      <w:pPr>
        <w:jc w:val="both"/>
      </w:pPr>
      <w:r>
        <w:rPr/>
        <w:t xml:space="preserve">2. 片面报道：文章只关注了植物在受到多种非生物胁迫时的系统信号传递，而忽略了其他可能影响植物生长和适应能力的因素。这种片面报道可能导致读者对整个问题的理解不完整。</w:t>
      </w:r>
    </w:p>
    <w:p>
      <w:pPr>
        <w:jc w:val="both"/>
      </w:pPr>
      <w:r>
        <w:rPr/>
        <w:t xml:space="preserve"/>
      </w:r>
    </w:p>
    <w:p>
      <w:pPr>
        <w:jc w:val="both"/>
      </w:pPr>
      <w:r>
        <w:rPr/>
        <w:t xml:space="preserve">3. 无根据的主张：文章声称植物可以同时整合两种不同的系统信号，但没有提供足够的实验证据来支持这一主张。缺乏实验证据可能使得读者对该主张产生怀疑，并认为其缺乏科学依据。</w:t>
      </w:r>
    </w:p>
    <w:p>
      <w:pPr>
        <w:jc w:val="both"/>
      </w:pPr>
      <w:r>
        <w:rPr/>
        <w:t xml:space="preserve"/>
      </w:r>
    </w:p>
    <w:p>
      <w:pPr>
        <w:jc w:val="both"/>
      </w:pPr>
      <w:r>
        <w:rPr/>
        <w:t xml:space="preserve">4. 缺失的考虑点：文章没有讨论其他可能影响植物适应能力和存活率的因素，如土壤条件、养分供应等。这些因素可能对植物在非生物胁迫下的反应产生重要影响，但未被充分考虑。</w:t>
      </w:r>
    </w:p>
    <w:p>
      <w:pPr>
        <w:jc w:val="both"/>
      </w:pPr>
      <w:r>
        <w:rPr/>
        <w:t xml:space="preserve"/>
      </w:r>
    </w:p>
    <w:p>
      <w:pPr>
        <w:jc w:val="both"/>
      </w:pPr>
      <w:r>
        <w:rPr/>
        <w:t xml:space="preserve">5. 所提出主张的缺失证据：文章中提到了系统氧化应激信号在协调不同叶片对胁迫的反应中起到关键作用，但没有提供足够的实验证据来支持这一主张。缺乏实验证据可能使得读者对该主张产生怀疑，并认为其缺乏科学依据。</w:t>
      </w:r>
    </w:p>
    <w:p>
      <w:pPr>
        <w:jc w:val="both"/>
      </w:pPr>
      <w:r>
        <w:rPr/>
        <w:t xml:space="preserve"/>
      </w:r>
    </w:p>
    <w:p>
      <w:pPr>
        <w:jc w:val="both"/>
      </w:pPr>
      <w:r>
        <w:rPr/>
        <w:t xml:space="preserve">6. 未探索的反驳：文章没有探讨其他可能解释植物在非生物胁迫下的反应的观点和理论。这种未探索的反驳可能导致读者对整个问题的理解不完整，并产生对作者观点的质疑。</w:t>
      </w:r>
    </w:p>
    <w:p>
      <w:pPr>
        <w:jc w:val="both"/>
      </w:pPr>
      <w:r>
        <w:rPr/>
        <w:t xml:space="preserve"/>
      </w:r>
    </w:p>
    <w:p>
      <w:pPr>
        <w:jc w:val="both"/>
      </w:pPr>
      <w:r>
        <w:rPr/>
        <w:t xml:space="preserve">7. 宣传内容：文章中是否存在宣传内容或倾向性语言需要进行评估。如果文章倾向于支持某种特定观点或利益集团，而忽略了其他可能观点和利益集团，那么它就具有宣传性质。</w:t>
      </w:r>
    </w:p>
    <w:p>
      <w:pPr>
        <w:jc w:val="both"/>
      </w:pPr>
      <w:r>
        <w:rPr/>
        <w:t xml:space="preserve"/>
      </w:r>
    </w:p>
    <w:p>
      <w:pPr>
        <w:jc w:val="both"/>
      </w:pPr>
      <w:r>
        <w:rPr/>
        <w:t xml:space="preserve">8. 是否注意到可能的风险：文章是否提及了植物在受到多种非生物胁迫时面临的潜在风险和挑战？如果没有提及这些风险，那么文章可能是不完整或片面报道。</w:t>
      </w:r>
    </w:p>
    <w:p>
      <w:pPr>
        <w:jc w:val="both"/>
      </w:pPr>
      <w:r>
        <w:rPr/>
        <w:t xml:space="preserve"/>
      </w:r>
    </w:p>
    <w:p>
      <w:pPr>
        <w:jc w:val="both"/>
      </w:pPr>
      <w:r>
        <w:rPr/>
        <w:t xml:space="preserve">9. 平等地呈现双方：文章是否平等地呈现了不同观点和证据？如果只关注了一方观点并忽略了其他观点，那么文章可能具有偏袒性。</w:t>
      </w:r>
    </w:p>
    <w:p>
      <w:pPr>
        <w:jc w:val="both"/>
      </w:pPr>
      <w:r>
        <w:rPr/>
        <w:t xml:space="preserve"/>
      </w:r>
    </w:p>
    <w:p>
      <w:pPr>
        <w:jc w:val="both"/>
      </w:pPr>
      <w:r>
        <w:rPr/>
        <w:t xml:space="preserve">综上所述，对于上述文章的批判性分析需要关注作者的潜在偏见和来源、片面报道、无根据的主张、缺失的考虑点、所提出主张的缺失证据、未探索的反驳、宣传内容，是否注意到可能的风险，是否平等地呈现双方等问题。这些问题可以帮助读者更全面地评估该文章的科学可靠性和信息价值。</w:t>
      </w:r>
    </w:p>
    <w:p>
      <w:pPr>
        <w:pStyle w:val="Heading1"/>
      </w:pPr>
      <w:bookmarkStart w:id="5" w:name="_Toc5"/>
      <w:r>
        <w:t>Topics for further research:</w:t>
      </w:r>
      <w:bookmarkEnd w:id="5"/>
    </w:p>
    <w:p>
      <w:pPr>
        <w:spacing w:after="0"/>
        <w:numPr>
          <w:ilvl w:val="0"/>
          <w:numId w:val="2"/>
        </w:numPr>
      </w:pPr>
      <w:r>
        <w:rPr/>
        <w:t xml:space="preserve">作者研究背景和潜在偏见
</w:t>
      </w:r>
    </w:p>
    <w:p>
      <w:pPr>
        <w:spacing w:after="0"/>
        <w:numPr>
          <w:ilvl w:val="0"/>
          <w:numId w:val="2"/>
        </w:numPr>
      </w:pPr>
      <w:r>
        <w:rPr/>
        <w:t xml:space="preserve">植物生长和适应能力的其他因素
</w:t>
      </w:r>
    </w:p>
    <w:p>
      <w:pPr>
        <w:spacing w:after="0"/>
        <w:numPr>
          <w:ilvl w:val="0"/>
          <w:numId w:val="2"/>
        </w:numPr>
      </w:pPr>
      <w:r>
        <w:rPr/>
        <w:t xml:space="preserve">植物整合不同系统信号的实验证据
</w:t>
      </w:r>
    </w:p>
    <w:p>
      <w:pPr>
        <w:spacing w:after="0"/>
        <w:numPr>
          <w:ilvl w:val="0"/>
          <w:numId w:val="2"/>
        </w:numPr>
      </w:pPr>
      <w:r>
        <w:rPr/>
        <w:t xml:space="preserve">土壤条件和养分供应对植物反应的影响
</w:t>
      </w:r>
    </w:p>
    <w:p>
      <w:pPr>
        <w:spacing w:after="0"/>
        <w:numPr>
          <w:ilvl w:val="0"/>
          <w:numId w:val="2"/>
        </w:numPr>
      </w:pPr>
      <w:r>
        <w:rPr/>
        <w:t xml:space="preserve">系统氧化应激信号在植物反应中的作用的实验证据
</w:t>
      </w:r>
    </w:p>
    <w:p>
      <w:pPr>
        <w:numPr>
          <w:ilvl w:val="0"/>
          <w:numId w:val="2"/>
        </w:numPr>
      </w:pPr>
      <w:r>
        <w:rPr/>
        <w:t xml:space="preserve">其他可能解释植物反应的观点和理论</w:t>
      </w:r>
    </w:p>
    <w:p>
      <w:pPr>
        <w:pStyle w:val="Heading1"/>
      </w:pPr>
      <w:bookmarkStart w:id="6" w:name="_Toc6"/>
      <w:r>
        <w:t>Report location:</w:t>
      </w:r>
      <w:bookmarkEnd w:id="6"/>
    </w:p>
    <w:p>
      <w:hyperlink r:id="rId8" w:history="1">
        <w:r>
          <w:rPr>
            <w:color w:val="2980b9"/>
            <w:u w:val="single"/>
          </w:rPr>
          <w:t xml:space="preserve">https://www.fullpicture.app/item/0449f326240bb1f9f5b2d3cffc00c10f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E92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471943/" TargetMode="External"/><Relationship Id="rId8" Type="http://schemas.openxmlformats.org/officeDocument/2006/relationships/hyperlink" Target="https://www.fullpicture.app/item/0449f326240bb1f9f5b2d3cffc00c1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2024-01-21T07:43:27+01:00</dcterms:created>
  <dcterms:modified xsi:type="dcterms:W3CDTF">2024-01-21T07:43:27+01:00</dcterms:modified>
</cp:coreProperties>
</file>

<file path=docProps/custom.xml><?xml version="1.0" encoding="utf-8"?>
<Properties xmlns="http://schemas.openxmlformats.org/officeDocument/2006/custom-properties" xmlns:vt="http://schemas.openxmlformats.org/officeDocument/2006/docPropsVTypes"/>
</file>