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evolution of aluminum nanoparticle impacted by RDX slab - ScienceDirect</w:t>
      </w:r>
      <w:br/>
      <w:hyperlink r:id="rId7" w:history="1">
        <w:r>
          <w:rPr>
            <w:color w:val="2980b9"/>
            <w:u w:val="single"/>
          </w:rPr>
          <w:t xml:space="preserve">https://www.sciencedirect.com/science/article/pii/S0009261418300812?via%3Dihub</w:t>
        </w:r>
      </w:hyperlink>
    </w:p>
    <w:p>
      <w:pPr>
        <w:pStyle w:val="Heading1"/>
      </w:pPr>
      <w:bookmarkStart w:id="2" w:name="_Toc2"/>
      <w:r>
        <w:t>Article summary:</w:t>
      </w:r>
      <w:bookmarkEnd w:id="2"/>
    </w:p>
    <w:p>
      <w:pPr>
        <w:jc w:val="both"/>
      </w:pPr>
      <w:r>
        <w:rPr/>
        <w:t xml:space="preserve">1. A modified ReaxFF force field was used to study dynamic deformation of Al nanoparticles (ANPs) and chemical evolution of RDX/Al mixtures.</w:t>
      </w:r>
    </w:p>
    <w:p>
      <w:pPr>
        <w:jc w:val="both"/>
      </w:pPr>
      <w:r>
        <w:rPr/>
        <w:t xml:space="preserve">2. Different thicknesses of alumina shell on ANPs exhibit different capacities to resist structural deformation.</w:t>
      </w:r>
    </w:p>
    <w:p>
      <w:pPr>
        <w:jc w:val="both"/>
      </w:pPr>
      <w:r>
        <w:rPr/>
        <w:t xml:space="preserve">3. Adding a small amount of ANPs can enhance oxidation rate of µ-Al and the extent of reaction.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“Dynamic Evolution of Aluminum Nanoparticle Impacted by RDX Slab” is an informative and well-researched piece that provides a comprehensive overview of the effects of aluminum nanoparticles on the detonation characteristics and sensitivity of explosives. The article is written in a clear and concise manner, making it easy to understand for readers with varying levels of knowledge about the topic. The authors provide detailed information about their research methods, results, and conclusions, which makes it easy to evaluate the trustworthiness and reliability of the article. </w:t>
      </w:r>
    </w:p>
    <w:p>
      <w:pPr>
        <w:jc w:val="both"/>
      </w:pPr>
      <w:r>
        <w:rPr/>
        <w:t xml:space="preserve">The authors have done an excellent job in presenting both sides equally, providing evidence for their claims, exploring counterarguments, noting possible risks, and avoiding promotional content or partiality. They also provide detailed information about their research methods, results, and conclusions which makes it easy to evaluate the trustworthiness and reliability of the article. Furthermore, they cite relevant sources throughout the article which adds credibility to their claims. </w:t>
      </w:r>
    </w:p>
    <w:p>
      <w:pPr>
        <w:jc w:val="both"/>
      </w:pPr>
      <w:r>
        <w:rPr/>
        <w:t xml:space="preserve">The only potential bias that could be identified in this article is that it focuses solely on aluminum nanoparticles as opposed to other types of particles or materials that could potentially affect detonation characteristics or sensitivity. This could lead readers to believe that aluminum nanoparticles are more effective than other materials when in fact this may not be true. However, this bias does not detract from the overall quality or trustworthiness of the article as a whole.</w:t>
      </w:r>
    </w:p>
    <w:p>
      <w:pPr>
        <w:pStyle w:val="Heading1"/>
      </w:pPr>
      <w:bookmarkStart w:id="5" w:name="_Toc5"/>
      <w:r>
        <w:t>Topics for further research:</w:t>
      </w:r>
      <w:bookmarkEnd w:id="5"/>
    </w:p>
    <w:p>
      <w:pPr>
        <w:spacing w:after="0"/>
        <w:numPr>
          <w:ilvl w:val="0"/>
          <w:numId w:val="2"/>
        </w:numPr>
      </w:pPr>
      <w:r>
        <w:rPr/>
        <w:t xml:space="preserve">Detonation Characteristics of Explosives</w:t>
      </w:r>
    </w:p>
    <w:p>
      <w:pPr>
        <w:spacing w:after="0"/>
        <w:numPr>
          <w:ilvl w:val="0"/>
          <w:numId w:val="2"/>
        </w:numPr>
      </w:pPr>
      <w:r>
        <w:rPr/>
        <w:t xml:space="preserve">Sensitivity of Explosives</w:t>
      </w:r>
    </w:p>
    <w:p>
      <w:pPr>
        <w:spacing w:after="0"/>
        <w:numPr>
          <w:ilvl w:val="0"/>
          <w:numId w:val="2"/>
        </w:numPr>
      </w:pPr>
      <w:r>
        <w:rPr/>
        <w:t xml:space="preserve">Effects of Nanoparticles on Explosives</w:t>
      </w:r>
    </w:p>
    <w:p>
      <w:pPr>
        <w:spacing w:after="0"/>
        <w:numPr>
          <w:ilvl w:val="0"/>
          <w:numId w:val="2"/>
        </w:numPr>
      </w:pPr>
      <w:r>
        <w:rPr/>
        <w:t xml:space="preserve">Aluminum Nanoparticle Properties</w:t>
      </w:r>
    </w:p>
    <w:p>
      <w:pPr>
        <w:spacing w:after="0"/>
        <w:numPr>
          <w:ilvl w:val="0"/>
          <w:numId w:val="2"/>
        </w:numPr>
      </w:pPr>
      <w:r>
        <w:rPr/>
        <w:t xml:space="preserve">RDX Slab Detonation</w:t>
      </w:r>
    </w:p>
    <w:p>
      <w:pPr>
        <w:numPr>
          <w:ilvl w:val="0"/>
          <w:numId w:val="2"/>
        </w:numPr>
      </w:pPr>
      <w:r>
        <w:rPr/>
        <w:t xml:space="preserve">Counterarguments to Aluminum Nanoparticles</w:t>
      </w:r>
    </w:p>
    <w:p>
      <w:pPr>
        <w:pStyle w:val="Heading1"/>
      </w:pPr>
      <w:bookmarkStart w:id="6" w:name="_Toc6"/>
      <w:r>
        <w:t>Report location:</w:t>
      </w:r>
      <w:bookmarkEnd w:id="6"/>
    </w:p>
    <w:p>
      <w:hyperlink r:id="rId8" w:history="1">
        <w:r>
          <w:rPr>
            <w:color w:val="2980b9"/>
            <w:u w:val="single"/>
          </w:rPr>
          <w:t xml:space="preserve">https://www.fullpicture.app/item/04af082f5aae1f7ef64df970fb84f521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6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61418300812?via%3Dihub" TargetMode="External"/><Relationship Id="rId8" Type="http://schemas.openxmlformats.org/officeDocument/2006/relationships/hyperlink" Target="https://www.fullpicture.app/item/04af082f5aae1f7ef64df970fb84f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2023-02-24T10:17:43+01:00</dcterms:created>
  <dcterms:modified xsi:type="dcterms:W3CDTF">2023-02-24T10:17:43+01:00</dcterms:modified>
</cp:coreProperties>
</file>

<file path=docProps/custom.xml><?xml version="1.0" encoding="utf-8"?>
<Properties xmlns="http://schemas.openxmlformats.org/officeDocument/2006/custom-properties" xmlns:vt="http://schemas.openxmlformats.org/officeDocument/2006/docPropsVTypes"/>
</file>