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Is transcranial direct current stimulation beneficial for treating pain, depression, and anxiety symptoms in patients with chronic pain? A systematic review and meta-analysis</w:t>
      </w:r>
      <w:br/>
      <w:hyperlink r:id="rId7" w:history="1">
        <w:r>
          <w:rPr>
            <w:color w:val="2980b9"/>
            <w:u w:val="single"/>
          </w:rPr>
          <w:t xml:space="preserve">https://www.frontiersin.org/articles/10.3389/fnmol.2022.1056966/full</w:t>
        </w:r>
      </w:hyperlink>
    </w:p>
    <w:p>
      <w:pPr>
        <w:pStyle w:val="Heading1"/>
      </w:pPr>
      <w:bookmarkStart w:id="2" w:name="_Toc2"/>
      <w:r>
        <w:t>Article summary:</w:t>
      </w:r>
      <w:bookmarkEnd w:id="2"/>
    </w:p>
    <w:p>
      <w:pPr>
        <w:jc w:val="both"/>
      </w:pPr>
      <w:r>
        <w:rPr/>
        <w:t xml:space="preserve">1. Chronic pain is a heterogeneous phenomenon caused by multiple pathologies and can lead to depression and anxiety.</w:t>
      </w:r>
    </w:p>
    <w:p>
      <w:pPr>
        <w:jc w:val="both"/>
      </w:pPr>
      <w:r>
        <w:rPr/>
        <w:t xml:space="preserve">2. Current treatments for chronic pain mainly consist of antidepressants, non-steroidal anti-inflammatory drugs, and psychotherapy, but only 40-60% of patients have relief from pain and depression with significant adverse reactions.</w:t>
      </w:r>
    </w:p>
    <w:p>
      <w:pPr>
        <w:jc w:val="both"/>
      </w:pPr>
      <w:r>
        <w:rPr/>
        <w:t xml:space="preserve">3. Transcranial direct current stimulation (tDCS) has been explored as a possible non-pharmacological therapy for treating pain, depression, and anxiety symptoms in patients with chronic pain, but the evidence supporting its benefit is poor.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benefits of transcranial direct current stimulation (tDCS) for treating pain, depression, and anxiety symptoms in patients with chronic pain. The article is well written and provides a comprehensive review of the literature on tDCS as a treatment option for chronic pain. However, there are some potential biases that should be noted when considering the trustworthiness and reliability of this article. </w:t>
      </w:r>
    </w:p>
    <w:p>
      <w:pPr>
        <w:jc w:val="both"/>
      </w:pPr>
      <w:r>
        <w:rPr/>
        <w:t xml:space="preserve">First, the article does not provide any information on potential risks associated with tDCS or any other treatments discussed in the article. While it is true that tDCS has been found to be generally safe when used properly, there are still potential risks associated with its use that should be noted in order to provide a balanced view of the treatment option. </w:t>
      </w:r>
    </w:p>
    <w:p>
      <w:pPr>
        <w:jc w:val="both"/>
      </w:pPr>
      <w:r>
        <w:rPr/>
        <w:t xml:space="preserve">Second, while the article does provide an overview of current treatments for chronic pain such as antidepressants and psychotherapy, it does not explore any counterarguments or alternative treatments that may be available to patients suffering from chronic pain. This could lead to a one-sided view of the issue which could potentially lead to biased conclusions about tDCS as a treatment option for chronic pain sufferers. </w:t>
      </w:r>
    </w:p>
    <w:p>
      <w:pPr>
        <w:jc w:val="both"/>
      </w:pPr>
      <w:r>
        <w:rPr/>
        <w:t xml:space="preserve">Thirdly, while the article does provide an overview of existing studies on tDCS as a treatment option for chronic pain sufferers, it does not provide any evidence or data to support its claims about its effectiveness or safety. This lack of evidence could lead readers to draw their own conclusions about tDCS without having access to all relevant information which could potentially lead to biased opinions about this treatment option. </w:t>
      </w:r>
    </w:p>
    <w:p>
      <w:pPr>
        <w:jc w:val="both"/>
      </w:pPr>
      <w:r>
        <w:rPr/>
        <w:t xml:space="preserve">In conclusion, while this article provides an informative overview of tDCS as a possible treatment option for chronic pain sufferers, there are some potential biases that should be taken into consideration when assessing its trustworthiness and reliability such as lack of discussion on potential risks associated with tDCS use; lack of exploration into counterarguments or alternative treatments; and lack of evidence or data provided to support claims made in the article.</w:t>
      </w:r>
    </w:p>
    <w:p>
      <w:pPr>
        <w:pStyle w:val="Heading1"/>
      </w:pPr>
      <w:bookmarkStart w:id="5" w:name="_Toc5"/>
      <w:r>
        <w:t>Topics for further research:</w:t>
      </w:r>
      <w:bookmarkEnd w:id="5"/>
    </w:p>
    <w:p>
      <w:pPr>
        <w:spacing w:after="0"/>
        <w:numPr>
          <w:ilvl w:val="0"/>
          <w:numId w:val="2"/>
        </w:numPr>
      </w:pPr>
      <w:r>
        <w:rPr/>
        <w:t xml:space="preserve">Risks associated with tDCS</w:t>
      </w:r>
    </w:p>
    <w:p>
      <w:pPr>
        <w:spacing w:after="0"/>
        <w:numPr>
          <w:ilvl w:val="0"/>
          <w:numId w:val="2"/>
        </w:numPr>
      </w:pPr>
      <w:r>
        <w:rPr/>
        <w:t xml:space="preserve">Alternative treatments for chronic pain</w:t>
      </w:r>
    </w:p>
    <w:p>
      <w:pPr>
        <w:spacing w:after="0"/>
        <w:numPr>
          <w:ilvl w:val="0"/>
          <w:numId w:val="2"/>
        </w:numPr>
      </w:pPr>
      <w:r>
        <w:rPr/>
        <w:t xml:space="preserve">Evidence for tDCS effectiveness</w:t>
      </w:r>
    </w:p>
    <w:p>
      <w:pPr>
        <w:spacing w:after="0"/>
        <w:numPr>
          <w:ilvl w:val="0"/>
          <w:numId w:val="2"/>
        </w:numPr>
      </w:pPr>
      <w:r>
        <w:rPr/>
        <w:t xml:space="preserve">Counterarguments to tDCS for chronic pain</w:t>
      </w:r>
    </w:p>
    <w:p>
      <w:pPr>
        <w:spacing w:after="0"/>
        <w:numPr>
          <w:ilvl w:val="0"/>
          <w:numId w:val="2"/>
        </w:numPr>
      </w:pPr>
      <w:r>
        <w:rPr/>
        <w:t xml:space="preserve">Safety of tDCS for chronic pain</w:t>
      </w:r>
    </w:p>
    <w:p>
      <w:pPr>
        <w:numPr>
          <w:ilvl w:val="0"/>
          <w:numId w:val="2"/>
        </w:numPr>
      </w:pPr>
      <w:r>
        <w:rPr/>
        <w:t xml:space="preserve">Comparison of tDCS to other treatments for chronic pain</w:t>
      </w:r>
    </w:p>
    <w:p>
      <w:pPr>
        <w:pStyle w:val="Heading1"/>
      </w:pPr>
      <w:bookmarkStart w:id="6" w:name="_Toc6"/>
      <w:r>
        <w:t>Report location:</w:t>
      </w:r>
      <w:bookmarkEnd w:id="6"/>
    </w:p>
    <w:p>
      <w:hyperlink r:id="rId8" w:history="1">
        <w:r>
          <w:rPr>
            <w:color w:val="2980b9"/>
            <w:u w:val="single"/>
          </w:rPr>
          <w:t xml:space="preserve">https://www.fullpicture.app/item/04b6d046ba4ec72ece668939a1285e81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A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mol.2022.1056966/full" TargetMode="External"/><Relationship Id="rId8" Type="http://schemas.openxmlformats.org/officeDocument/2006/relationships/hyperlink" Target="https://www.fullpicture.app/item/04b6d046ba4ec72ece668939a1285e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2023-02-19T02:18:33+01:00</dcterms:created>
  <dcterms:modified xsi:type="dcterms:W3CDTF">2023-02-19T02:18:33+01:00</dcterms:modified>
</cp:coreProperties>
</file>

<file path=docProps/custom.xml><?xml version="1.0" encoding="utf-8"?>
<Properties xmlns="http://schemas.openxmlformats.org/officeDocument/2006/custom-properties" xmlns:vt="http://schemas.openxmlformats.org/officeDocument/2006/docPropsVTypes"/>
</file>