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在热力学极限|下运行的用于丙烷脱氢的稳定和选择性催化剂科学</w:t>
      </w:r>
      <w:br/>
      <w:hyperlink r:id="rId7" w:history="1">
        <w:r>
          <w:rPr>
            <w:color w:val="2980b9"/>
            <w:u w:val="single"/>
          </w:rPr>
          <w:t xml:space="preserve">https://www.science.org/doi/10.1126/science.abg7894</w:t>
        </w:r>
      </w:hyperlink>
    </w:p>
    <w:p>
      <w:pPr>
        <w:pStyle w:val="Heading1"/>
      </w:pPr>
      <w:bookmarkStart w:id="2" w:name="_Toc2"/>
      <w:r>
        <w:t>Article summary:</w:t>
      </w:r>
      <w:bookmarkEnd w:id="2"/>
    </w:p>
    <w:p>
      <w:pPr>
        <w:jc w:val="both"/>
      </w:pPr>
      <w:r>
        <w:rPr/>
        <w:t xml:space="preserve">1. Scientists have developed a new catalyst for propane dehydrogenation that is stable and selective, running at thermodynamic limits.</w:t>
      </w:r>
    </w:p>
    <w:p>
      <w:pPr>
        <w:jc w:val="both"/>
      </w:pPr>
      <w:r>
        <w:rPr/>
        <w:t xml:space="preserve">2. The catalyst is composed of platinum-tin nanoparticles supported by silicon dioxide, which prevents metal separation and carbon accumulation.</w:t>
      </w:r>
    </w:p>
    <w:p>
      <w:pPr>
        <w:jc w:val="both"/>
      </w:pPr>
      <w:r>
        <w:rPr/>
        <w:t xml:space="preserve">3. The catalyst has excellent selectivity for propene (&gt;99%) and can run for up to 30 hours without deactivation.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description of the development of a new catalyst for propane dehydrogenation that is stable and selective, running at thermodynamic limits. The authors provide evidence to support their claims, such as the use of non-diluted reactants to achieve a 67% conversion rate, as well as the lack of carbon accumulation and deactivation after 30 hours of operation. However, there are some potential biases in the article that should be noted. For example, the authors do not discuss any potential risks associated with using this catalyst or any possible counterarguments to their claims. Additionally, they do not present both sides equally; instead they focus solely on the benefits of their proposed catalyst without exploring other alternatives or solutions. Furthermore, there is some promotional content in the article which could be seen as biased towards their own research findings. In conclusion, while this article provides an interesting insight into the development of a new catalyst for propane dehydrogenation, it should be read with caution due to its potential biases and lack of balanced reporting.</w:t>
      </w:r>
    </w:p>
    <w:p>
      <w:pPr>
        <w:pStyle w:val="Heading1"/>
      </w:pPr>
      <w:bookmarkStart w:id="5" w:name="_Toc5"/>
      <w:r>
        <w:t>Topics for further research:</w:t>
      </w:r>
      <w:bookmarkEnd w:id="5"/>
    </w:p>
    <w:p>
      <w:pPr>
        <w:spacing w:after="0"/>
        <w:numPr>
          <w:ilvl w:val="0"/>
          <w:numId w:val="2"/>
        </w:numPr>
      </w:pPr>
      <w:r>
        <w:rPr/>
        <w:t xml:space="preserve">Propane dehydrogenation risks</w:t>
      </w:r>
    </w:p>
    <w:p>
      <w:pPr>
        <w:spacing w:after="0"/>
        <w:numPr>
          <w:ilvl w:val="0"/>
          <w:numId w:val="2"/>
        </w:numPr>
      </w:pPr>
      <w:r>
        <w:rPr/>
        <w:t xml:space="preserve">Alternative catalysts for propane dehydrogenation</w:t>
      </w:r>
    </w:p>
    <w:p>
      <w:pPr>
        <w:spacing w:after="0"/>
        <w:numPr>
          <w:ilvl w:val="0"/>
          <w:numId w:val="2"/>
        </w:numPr>
      </w:pPr>
      <w:r>
        <w:rPr/>
        <w:t xml:space="preserve">Counterarguments to propane dehydrogenation catalyst</w:t>
      </w:r>
    </w:p>
    <w:p>
      <w:pPr>
        <w:spacing w:after="0"/>
        <w:numPr>
          <w:ilvl w:val="0"/>
          <w:numId w:val="2"/>
        </w:numPr>
      </w:pPr>
      <w:r>
        <w:rPr/>
        <w:t xml:space="preserve">Carbon accumulation and deactivation</w:t>
      </w:r>
    </w:p>
    <w:p>
      <w:pPr>
        <w:spacing w:after="0"/>
        <w:numPr>
          <w:ilvl w:val="0"/>
          <w:numId w:val="2"/>
        </w:numPr>
      </w:pPr>
      <w:r>
        <w:rPr/>
        <w:t xml:space="preserve">Thermodynamic limits of propane dehydrogenation</w:t>
      </w:r>
    </w:p>
    <w:p>
      <w:pPr>
        <w:numPr>
          <w:ilvl w:val="0"/>
          <w:numId w:val="2"/>
        </w:numPr>
      </w:pPr>
      <w:r>
        <w:rPr/>
        <w:t xml:space="preserve">Promotional content in scientific research</w:t>
      </w:r>
    </w:p>
    <w:p>
      <w:pPr>
        <w:pStyle w:val="Heading1"/>
      </w:pPr>
      <w:bookmarkStart w:id="6" w:name="_Toc6"/>
      <w:r>
        <w:t>Report location:</w:t>
      </w:r>
      <w:bookmarkEnd w:id="6"/>
    </w:p>
    <w:p>
      <w:hyperlink r:id="rId8" w:history="1">
        <w:r>
          <w:rPr>
            <w:color w:val="2980b9"/>
            <w:u w:val="single"/>
          </w:rPr>
          <w:t xml:space="preserve">https://www.fullpicture.app/item/04f1b8103dc6bc30a9f56545ae6438b3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D17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bg7894" TargetMode="External"/><Relationship Id="rId8" Type="http://schemas.openxmlformats.org/officeDocument/2006/relationships/hyperlink" Target="https://www.fullpicture.app/item/04f1b8103dc6bc30a9f56545ae6438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2023-02-24T17:55:20+01:00</dcterms:created>
  <dcterms:modified xsi:type="dcterms:W3CDTF">2023-02-24T17:55:20+01:00</dcterms:modified>
</cp:coreProperties>
</file>

<file path=docProps/custom.xml><?xml version="1.0" encoding="utf-8"?>
<Properties xmlns="http://schemas.openxmlformats.org/officeDocument/2006/custom-properties" xmlns:vt="http://schemas.openxmlformats.org/officeDocument/2006/docPropsVTypes"/>
</file>