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无人机 |免费全文 |我国植保无人机发展现状及关键技术研究进展</w:t>
      </w:r>
      <w:br/>
      <w:hyperlink r:id="rId7" w:history="1">
        <w:r>
          <w:rPr>
            <w:color w:val="2980b9"/>
            <w:u w:val="single"/>
          </w:rPr>
          <w:t xml:space="preserve">https://www.mdpi.com/2504-446X/6/11/354</w:t>
        </w:r>
      </w:hyperlink>
    </w:p>
    <w:p>
      <w:pPr>
        <w:pStyle w:val="Heading1"/>
      </w:pPr>
      <w:bookmarkStart w:id="2" w:name="_Toc2"/>
      <w:r>
        <w:t>Article summary:</w:t>
      </w:r>
      <w:bookmarkEnd w:id="2"/>
    </w:p>
    <w:p>
      <w:pPr>
        <w:jc w:val="both"/>
      </w:pPr>
      <w:r>
        <w:rPr/>
        <w:t xml:space="preserve">1. This article reviews the development of plant protection drones in China, including their scale, types and operating scenarios.</w:t>
      </w:r>
    </w:p>
    <w:p>
      <w:pPr>
        <w:jc w:val="both"/>
      </w:pPr>
      <w:r>
        <w:rPr/>
        <w:t xml:space="preserve">2. It summarizes the key technologies for plant protection drone spraying, such as variable speed spraying, prescription spraying, real-time variable spray based on target detection and intelligent spraying.</w:t>
      </w:r>
    </w:p>
    <w:p>
      <w:pPr>
        <w:jc w:val="both"/>
      </w:pPr>
      <w:r>
        <w:rPr/>
        <w:t xml:space="preserve">3. The article also analyzes emerging technologies for plant protection drones, such as better spray effects, droplet drift calculation models, controllable droplet size atomization technology, droplet drift detection technology and droplet deposition quality detection technology in plant protection drone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coverage of the development of plant protection drones in China. It provides a detailed overview of the current state of development and key technologies related to plant protection drones in China. The article is well-researched and provides evidence to support its claims with references to relevant studies and statistics from authoritative sources.</w:t>
      </w:r>
    </w:p>
    <w:p>
      <w:pPr>
        <w:jc w:val="both"/>
      </w:pPr>
      <w:r>
        <w:rPr/>
        <w:t xml:space="preserve">However, there are some potential biases that should be noted. For example, the article does not explore any counterarguments or alternative perspectives on the use of plant protection drones in China. Additionally, it does not discuss any potential risks associated with using these drones or how they could be mitigated. Furthermore, while the article does provide an overview of emerging technologies related to plant protection drones in China, it does not provide any evidence or data to support its claims about these technologies’ effectiveness or potential benefits. </w:t>
      </w:r>
    </w:p>
    <w:p>
      <w:pPr>
        <w:jc w:val="both"/>
      </w:pPr>
      <w:r>
        <w:rPr/>
        <w:t xml:space="preserve">In conclusion, this article is generally reliable and trustworthy but could benefit from further exploration into counterarguments and potential risks associated with using plant protection drones in China as well as providing more evidence for its claims about emerging technologies related to these drones.</w:t>
      </w:r>
    </w:p>
    <w:p>
      <w:pPr>
        <w:pStyle w:val="Heading1"/>
      </w:pPr>
      <w:bookmarkStart w:id="5" w:name="_Toc5"/>
      <w:r>
        <w:t>Topics for further research:</w:t>
      </w:r>
      <w:bookmarkEnd w:id="5"/>
    </w:p>
    <w:p>
      <w:pPr>
        <w:spacing w:after="0"/>
        <w:numPr>
          <w:ilvl w:val="0"/>
          <w:numId w:val="2"/>
        </w:numPr>
      </w:pPr>
      <w:r>
        <w:rPr/>
        <w:t xml:space="preserve">Potential risks of plant protection drones</w:t>
      </w:r>
    </w:p>
    <w:p>
      <w:pPr>
        <w:spacing w:after="0"/>
        <w:numPr>
          <w:ilvl w:val="0"/>
          <w:numId w:val="2"/>
        </w:numPr>
      </w:pPr>
      <w:r>
        <w:rPr/>
        <w:t xml:space="preserve">Mitigation strategies for plant protection drones</w:t>
      </w:r>
    </w:p>
    <w:p>
      <w:pPr>
        <w:spacing w:after="0"/>
        <w:numPr>
          <w:ilvl w:val="0"/>
          <w:numId w:val="2"/>
        </w:numPr>
      </w:pPr>
      <w:r>
        <w:rPr/>
        <w:t xml:space="preserve">Counterarguments to using plant protection drones</w:t>
      </w:r>
    </w:p>
    <w:p>
      <w:pPr>
        <w:spacing w:after="0"/>
        <w:numPr>
          <w:ilvl w:val="0"/>
          <w:numId w:val="2"/>
        </w:numPr>
      </w:pPr>
      <w:r>
        <w:rPr/>
        <w:t xml:space="preserve">Effectiveness of plant protection drones</w:t>
      </w:r>
    </w:p>
    <w:p>
      <w:pPr>
        <w:spacing w:after="0"/>
        <w:numPr>
          <w:ilvl w:val="0"/>
          <w:numId w:val="2"/>
        </w:numPr>
      </w:pPr>
      <w:r>
        <w:rPr/>
        <w:t xml:space="preserve">Benefits of plant protection drones</w:t>
      </w:r>
    </w:p>
    <w:p>
      <w:pPr>
        <w:numPr>
          <w:ilvl w:val="0"/>
          <w:numId w:val="2"/>
        </w:numPr>
      </w:pPr>
      <w:r>
        <w:rPr/>
        <w:t xml:space="preserve">Emerging technologies related to plant protection drones</w:t>
      </w:r>
    </w:p>
    <w:p>
      <w:pPr>
        <w:pStyle w:val="Heading1"/>
      </w:pPr>
      <w:bookmarkStart w:id="6" w:name="_Toc6"/>
      <w:r>
        <w:t>Report location:</w:t>
      </w:r>
      <w:bookmarkEnd w:id="6"/>
    </w:p>
    <w:p>
      <w:hyperlink r:id="rId8" w:history="1">
        <w:r>
          <w:rPr>
            <w:color w:val="2980b9"/>
            <w:u w:val="single"/>
          </w:rPr>
          <w:t xml:space="preserve">https://www.fullpicture.app/item/04f8243346958262dbca1dce180f799f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7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504-446X/6/11/354" TargetMode="External"/><Relationship Id="rId8" Type="http://schemas.openxmlformats.org/officeDocument/2006/relationships/hyperlink" Target="https://www.fullpicture.app/item/04f8243346958262dbca1dce180f7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2023-02-22T02:00:09+01:00</dcterms:created>
  <dcterms:modified xsi:type="dcterms:W3CDTF">2023-02-22T02:00:09+01:00</dcterms:modified>
</cp:coreProperties>
</file>

<file path=docProps/custom.xml><?xml version="1.0" encoding="utf-8"?>
<Properties xmlns="http://schemas.openxmlformats.org/officeDocument/2006/custom-properties" xmlns:vt="http://schemas.openxmlformats.org/officeDocument/2006/docPropsVTypes"/>
</file>