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Delegado ruso le arrebata bandera a diputado ucraniano en una cumbre en Turquía y estalló una pelea – noticias telemicro</w:t>
      </w:r>
      <w:br/>
      <w:hyperlink r:id="rId7" w:history="1">
        <w:r>
          <w:rPr>
            <w:color w:val="2980b9"/>
            <w:u w:val="single"/>
          </w:rPr>
          <w:t xml:space="preserve">https://ntelemicro.com/delegado-ruso-le-arrebata-bandera-a-diputado-ucraniano-en-una-cumbre-en-turquia-y-estallo-una-pelea/</w:t>
        </w:r>
      </w:hyperlink>
    </w:p>
    <w:p>
      <w:pPr>
        <w:pStyle w:val="Heading1"/>
      </w:pPr>
      <w:bookmarkStart w:id="2" w:name="_Toc2"/>
      <w:r>
        <w:t>Article summary:</w:t>
      </w:r>
      <w:bookmarkEnd w:id="2"/>
    </w:p>
    <w:p>
      <w:pPr>
        <w:jc w:val="both"/>
      </w:pPr>
      <w:r>
        <w:rPr/>
        <w:t xml:space="preserve">1. El juez del caso contra Donald Trump por la supuesta violación y difamación a Jean Carroll abrió la posibilidad de que Trump declare en el último momento.</w:t>
      </w:r>
    </w:p>
    <w:p>
      <w:pPr>
        <w:jc w:val="both"/>
      </w:pPr>
      <w:r>
        <w:rPr/>
        <w:t xml:space="preserve">2. Se abrió un plazo excepcional hasta las 5 de la tarde del domingo para que Trump pida la reapertura del caso con el propósito de declarar, pero no garantiza que se acepte la petición.</w:t>
      </w:r>
    </w:p>
    <w:p>
      <w:pPr>
        <w:jc w:val="both"/>
      </w:pPr>
      <w:r>
        <w:rPr/>
        <w:t xml:space="preserve">3. Hoy se escucharon unas palabras grabadas en 2022 de Trump en las que se refería a sus polémicas declaraciones sobre abusar de una mujer cuando uno es "una estrella", y una experta en periodismo calculó los daños de difamación en que incurrió contra Carroll.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sobre el juicio contra el expresidente Donald Trump por la supuesta violación y difamación de la escritora Jean Carroll. Sin embargo, el artículo carece de contexto y detalles importantes sobre el caso, como los hechos específicos que llevaron a las acusaciones y las pruebas presentadas en el juicio.</w:t>
      </w:r>
    </w:p>
    <w:p>
      <w:pPr>
        <w:jc w:val="both"/>
      </w:pPr>
      <w:r>
        <w:rPr/>
        <w:t xml:space="preserve"/>
      </w:r>
    </w:p>
    <w:p>
      <w:pPr>
        <w:jc w:val="both"/>
      </w:pPr>
      <w:r>
        <w:rPr/>
        <w:t xml:space="preserve">Además, el artículo parece tener un sesgo negativo hacia Trump al citar sus polémicas declaraciones del pasado sin proporcionar un contexto completo. También se menciona que Trump no ha hecho comentarios sobre el juicio en varios días, pero esto no es necesariamente relevante para la cobertura del caso.</w:t>
      </w:r>
    </w:p>
    <w:p>
      <w:pPr>
        <w:jc w:val="both"/>
      </w:pPr>
      <w:r>
        <w:rPr/>
        <w:t xml:space="preserve"/>
      </w:r>
    </w:p>
    <w:p>
      <w:pPr>
        <w:jc w:val="both"/>
      </w:pPr>
      <w:r>
        <w:rPr/>
        <w:t xml:space="preserve">El artículo también incluye una afirmación sin respaldo de una experta en periodismo sobre los daños de difamación incurridos por Carroll, lo que plantea preguntas sobre la evidencia detrás de esta estimación.</w:t>
      </w:r>
    </w:p>
    <w:p>
      <w:pPr>
        <w:jc w:val="both"/>
      </w:pPr>
      <w:r>
        <w:rPr/>
        <w:t xml:space="preserve"/>
      </w:r>
    </w:p>
    <w:p>
      <w:pPr>
        <w:jc w:val="both"/>
      </w:pPr>
      <w:r>
        <w:rPr/>
        <w:t xml:space="preserve">En general, este artículo parece ser un informe unilateral con posibles sesgos y falta de información importante. Se recomienda buscar fuentes adicionales para obtener una comprensión más completa del caso.</w:t>
      </w:r>
    </w:p>
    <w:p>
      <w:pPr>
        <w:pStyle w:val="Heading1"/>
      </w:pPr>
      <w:bookmarkStart w:id="5" w:name="_Toc5"/>
      <w:r>
        <w:t>Topics for further research:</w:t>
      </w:r>
      <w:bookmarkEnd w:id="5"/>
    </w:p>
    <w:p>
      <w:pPr>
        <w:spacing w:after="0"/>
        <w:numPr>
          <w:ilvl w:val="0"/>
          <w:numId w:val="2"/>
        </w:numPr>
      </w:pPr>
      <w:r>
        <w:rPr/>
        <w:t xml:space="preserve">Detalles del caso de violación y difamación de Jean Carroll contra Donald Trump.
</w:t>
      </w:r>
    </w:p>
    <w:p>
      <w:pPr>
        <w:spacing w:after="0"/>
        <w:numPr>
          <w:ilvl w:val="0"/>
          <w:numId w:val="2"/>
        </w:numPr>
      </w:pPr>
      <w:r>
        <w:rPr/>
        <w:t xml:space="preserve">Pruebas presentadas en el juicio contra Trump por la supuesta violación de Carroll.
</w:t>
      </w:r>
    </w:p>
    <w:p>
      <w:pPr>
        <w:spacing w:after="0"/>
        <w:numPr>
          <w:ilvl w:val="0"/>
          <w:numId w:val="2"/>
        </w:numPr>
      </w:pPr>
      <w:r>
        <w:rPr/>
        <w:t xml:space="preserve">Contexto completo de las polémicas declaraciones pasadas de Trump citadas en el artículo.
</w:t>
      </w:r>
    </w:p>
    <w:p>
      <w:pPr>
        <w:spacing w:after="0"/>
        <w:numPr>
          <w:ilvl w:val="0"/>
          <w:numId w:val="2"/>
        </w:numPr>
      </w:pPr>
      <w:r>
        <w:rPr/>
        <w:t xml:space="preserve">Comentarios recientes de Trump sobre el juicio de Carroll.
</w:t>
      </w:r>
    </w:p>
    <w:p>
      <w:pPr>
        <w:spacing w:after="0"/>
        <w:numPr>
          <w:ilvl w:val="0"/>
          <w:numId w:val="2"/>
        </w:numPr>
      </w:pPr>
      <w:r>
        <w:rPr/>
        <w:t xml:space="preserve">Evidencia detrás de la estimación de los daños de difamación incurridos por Carroll.
</w:t>
      </w:r>
    </w:p>
    <w:p>
      <w:pPr>
        <w:numPr>
          <w:ilvl w:val="0"/>
          <w:numId w:val="2"/>
        </w:numPr>
      </w:pPr>
      <w:r>
        <w:rPr/>
        <w:t xml:space="preserve">Análisis imparcial de expertos sobre el caso de Carroll contra Trump.</w:t>
      </w:r>
    </w:p>
    <w:p>
      <w:pPr>
        <w:pStyle w:val="Heading1"/>
      </w:pPr>
      <w:bookmarkStart w:id="6" w:name="_Toc6"/>
      <w:r>
        <w:t>Report location:</w:t>
      </w:r>
      <w:bookmarkEnd w:id="6"/>
    </w:p>
    <w:p>
      <w:hyperlink r:id="rId8" w:history="1">
        <w:r>
          <w:rPr>
            <w:color w:val="2980b9"/>
            <w:u w:val="single"/>
          </w:rPr>
          <w:t xml:space="preserve">https://www.fullpicture.app/item/0500bc69180ecb607faa9a0d107ab6d2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E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telemicro.com/delegado-ruso-le-arrebata-bandera-a-diputado-ucraniano-en-una-cumbre-en-turquia-y-estallo-una-pelea/" TargetMode="External"/><Relationship Id="rId8" Type="http://schemas.openxmlformats.org/officeDocument/2006/relationships/hyperlink" Target="https://www.fullpicture.app/item/0500bc69180ecb607faa9a0d107ab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2023-05-14T14:55:31+02:00</dcterms:created>
  <dcterms:modified xsi:type="dcterms:W3CDTF">2023-05-14T14:55:31+02:00</dcterms:modified>
</cp:coreProperties>
</file>

<file path=docProps/custom.xml><?xml version="1.0" encoding="utf-8"?>
<Properties xmlns="http://schemas.openxmlformats.org/officeDocument/2006/custom-properties" xmlns:vt="http://schemas.openxmlformats.org/officeDocument/2006/docPropsVTypes"/>
</file>