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Blautia—a new functional genus with potential probiotic properties? - PMC</w:t>
      </w:r>
      <w:br/>
      <w:hyperlink r:id="rId7" w:history="1">
        <w:r>
          <w:rPr>
            <w:color w:val="2980b9"/>
            <w:u w:val="single"/>
          </w:rPr>
          <w:t xml:space="preserve">https://www.ncbi.nlm.nih.gov/pmc/articles/PMC7872077/</w:t>
        </w:r>
      </w:hyperlink>
    </w:p>
    <w:p>
      <w:pPr>
        <w:pStyle w:val="Heading1"/>
      </w:pPr>
      <w:bookmarkStart w:id="2" w:name="_Toc2"/>
      <w:r>
        <w:t>Article summary:</w:t>
      </w:r>
      <w:bookmarkEnd w:id="2"/>
    </w:p>
    <w:p>
      <w:pPr>
        <w:jc w:val="both"/>
      </w:pPr>
      <w:r>
        <w:rPr/>
        <w:t xml:space="preserve">1. Blautia is a genus of anaerobic bacteria with potential probiotic properties that are found in the feces and intestines of mammals.</w:t>
      </w:r>
    </w:p>
    <w:p>
      <w:pPr>
        <w:jc w:val="both"/>
      </w:pPr>
      <w:r>
        <w:rPr/>
        <w:t xml:space="preserve">2. Research has focused on the probiotic effects of this genus, such as its ability to regulate host health and alleviate metabolic syndrome.</w:t>
      </w:r>
    </w:p>
    <w:p>
      <w:pPr>
        <w:jc w:val="both"/>
      </w:pPr>
      <w:r>
        <w:rPr/>
        <w:t xml:space="preserve">3. This article reviews the origin and biological characteristics of Blautia and discusses its role in host health, providing a theoretical foundation for the development of new functional microorganisms with probiotic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“Blautia—a new functional genus with potential probiotic properties?” is a comprehensive review of the origin and biological characteristics of Blautia, a genus of anaerobic bacteria with potential probiotic properties that are found in the feces and intestines of mammals. The article provides an extensive overview of research that has been conducted on this genus, including its ability to regulate host health and alleviate metabolic syndrome. The authors provide evidence from multiple sources to support their claims, including 16S rRNA studies, phenotypic and phylogenetic analyses, and other relevant research studies. </w:t>
      </w:r>
    </w:p>
    <w:p>
      <w:pPr>
        <w:jc w:val="both"/>
      </w:pPr>
      <w:r>
        <w:rPr/>
        <w:t xml:space="preserve">The article is generally reliable; however, there are some points that could be improved upon. For example, while the authors discuss the potential benefits associated with Blautia, they do not mention any possible risks or side effects associated with consuming these bacteria as probiotics. Additionally, while they provide evidence from multiple sources to support their claims about Blautia’s potential benefits, they do not explore any counterarguments or alternative perspectives on this topic. Furthermore, while they discuss how changes in Blautia populations can be affected by factors such as diet and genotype, they do not provide any evidence to support these claims or explore how these factors may interact with each other to affect Blautia populations. </w:t>
      </w:r>
    </w:p>
    <w:p>
      <w:pPr>
        <w:jc w:val="both"/>
      </w:pPr>
      <w:r>
        <w:rPr/>
        <w:t xml:space="preserve">In conclusion, this article provides a comprehensive overview of Blautia’s origin and biological characteristics as well as its potential role in host health; however, it could benefit from further exploration into possible risks associated with consuming these bacteria as probiotics as well as further evidence to support its claims about how diet and genotype can affect Blautia populations.</w:t>
      </w:r>
    </w:p>
    <w:p>
      <w:pPr>
        <w:pStyle w:val="Heading1"/>
      </w:pPr>
      <w:bookmarkStart w:id="5" w:name="_Toc5"/>
      <w:r>
        <w:t>Topics for further research:</w:t>
      </w:r>
      <w:bookmarkEnd w:id="5"/>
    </w:p>
    <w:p>
      <w:pPr>
        <w:spacing w:after="0"/>
        <w:numPr>
          <w:ilvl w:val="0"/>
          <w:numId w:val="2"/>
        </w:numPr>
      </w:pPr>
      <w:r>
        <w:rPr/>
        <w:t xml:space="preserve">Probiotic side effects</w:t>
      </w:r>
    </w:p>
    <w:p>
      <w:pPr>
        <w:spacing w:after="0"/>
        <w:numPr>
          <w:ilvl w:val="0"/>
          <w:numId w:val="2"/>
        </w:numPr>
      </w:pPr>
      <w:r>
        <w:rPr/>
        <w:t xml:space="preserve">Blautia population dynamics</w:t>
      </w:r>
    </w:p>
    <w:p>
      <w:pPr>
        <w:spacing w:after="0"/>
        <w:numPr>
          <w:ilvl w:val="0"/>
          <w:numId w:val="2"/>
        </w:numPr>
      </w:pPr>
      <w:r>
        <w:rPr/>
        <w:t xml:space="preserve">Interaction between diet and genotype on Blautia</w:t>
      </w:r>
    </w:p>
    <w:p>
      <w:pPr>
        <w:spacing w:after="0"/>
        <w:numPr>
          <w:ilvl w:val="0"/>
          <w:numId w:val="2"/>
        </w:numPr>
      </w:pPr>
      <w:r>
        <w:rPr/>
        <w:t xml:space="preserve">Alternative perspectives on Blautia probiotics</w:t>
      </w:r>
    </w:p>
    <w:p>
      <w:pPr>
        <w:spacing w:after="0"/>
        <w:numPr>
          <w:ilvl w:val="0"/>
          <w:numId w:val="2"/>
        </w:numPr>
      </w:pPr>
      <w:r>
        <w:rPr/>
        <w:t xml:space="preserve">Evidence for Blautia probiotic benefits</w:t>
      </w:r>
    </w:p>
    <w:p>
      <w:pPr>
        <w:numPr>
          <w:ilvl w:val="0"/>
          <w:numId w:val="2"/>
        </w:numPr>
      </w:pPr>
      <w:r>
        <w:rPr/>
        <w:t xml:space="preserve">Counterarguments to Blautia probiotic benefits</w:t>
      </w:r>
    </w:p>
    <w:p>
      <w:pPr>
        <w:pStyle w:val="Heading1"/>
      </w:pPr>
      <w:bookmarkStart w:id="6" w:name="_Toc6"/>
      <w:r>
        <w:t>Report location:</w:t>
      </w:r>
      <w:bookmarkEnd w:id="6"/>
    </w:p>
    <w:p>
      <w:hyperlink r:id="rId8" w:history="1">
        <w:r>
          <w:rPr>
            <w:color w:val="2980b9"/>
            <w:u w:val="single"/>
          </w:rPr>
          <w:t xml:space="preserve">https://www.fullpicture.app/item/053ccf7886c6f7061bb66ea651de54b6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B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72077/" TargetMode="External"/><Relationship Id="rId8" Type="http://schemas.openxmlformats.org/officeDocument/2006/relationships/hyperlink" Target="https://www.fullpicture.app/item/053ccf7886c6f7061bb66ea651de5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2023-03-03T08:57:24+01:00</dcterms:created>
  <dcterms:modified xsi:type="dcterms:W3CDTF">2023-03-03T08:57:24+01:00</dcterms:modified>
</cp:coreProperties>
</file>

<file path=docProps/custom.xml><?xml version="1.0" encoding="utf-8"?>
<Properties xmlns="http://schemas.openxmlformats.org/officeDocument/2006/custom-properties" xmlns:vt="http://schemas.openxmlformats.org/officeDocument/2006/docPropsVTypes"/>
</file>