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Antiochus Strategos - The Sack of Jerusalem (614)</w:t>
      </w:r>
      <w:br/>
      <w:hyperlink r:id="rId7" w:history="1">
        <w:r>
          <w:rPr>
            <w:color w:val="2980b9"/>
            <w:u w:val="single"/>
          </w:rPr>
          <w:t xml:space="preserve">https://www.jewishvirtuallibrary.org/antiochus-strategos-the-sack-of-jerusalem-614</w:t>
        </w:r>
      </w:hyperlink>
    </w:p>
    <w:p>
      <w:pPr>
        <w:pStyle w:val="Heading1"/>
      </w:pPr>
      <w:bookmarkStart w:id="2" w:name="_Toc2"/>
      <w:r>
        <w:t>Article summary:</w:t>
      </w:r>
      <w:bookmarkEnd w:id="2"/>
    </w:p>
    <w:p>
      <w:pPr>
        <w:jc w:val="both"/>
      </w:pPr>
      <w:r>
        <w:rPr/>
        <w:t xml:space="preserve">1. Byzantine law granted Jews toleration, but there was a general prejudice against them.</w:t>
      </w:r>
    </w:p>
    <w:p>
      <w:pPr>
        <w:jc w:val="both"/>
      </w:pPr>
      <w:r>
        <w:rPr/>
        <w:t xml:space="preserve">2. Antiochus Strategos' account of the fall of Jerusalem to the Persians in 614 reflects this attitude and may reflect Jewish resistance to Byzantine restrictions and oppression.</w:t>
      </w:r>
    </w:p>
    <w:p>
      <w:pPr>
        <w:jc w:val="both"/>
      </w:pPr>
      <w:r>
        <w:rPr/>
        <w:t xml:space="preserve">3. The Persians of this period were significantly more tolerant of religious diversity than almost any contemporary government.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accurate account of the events that occurred during the fall of Jerusalem to the Persians in 614, as recorded by monk Antiochus Strategos who lived in the monastary (lavra) of St. Sabas in Jerusalem. The article also provides a detailed description of the violence inflicted upon Christians by the Persians, as well as their attempts at forced conversion and their treatment of Jews.</w:t>
      </w:r>
    </w:p>
    <w:p>
      <w:pPr>
        <w:jc w:val="both"/>
      </w:pPr>
      <w:r>
        <w:rPr/>
        <w:t xml:space="preserve">However, there are some potential biases present in the article which should be noted. Firstly, it is clear that Antiochus Strategos had a strong bias against Jews, as evidenced by his description of them as “evil; foemen” and “haters of Christ” who “conceived an evil plan” when they saw Christians being given over to the enemy. This bias could have influenced his account of events and led him to exaggerate or omit certain details which would have painted Jews in a more positive light.</w:t>
      </w:r>
    </w:p>
    <w:p>
      <w:pPr>
        <w:jc w:val="both"/>
      </w:pPr>
      <w:r>
        <w:rPr/>
        <w:t xml:space="preserve">Additionally, while it is true that the Persians were more tolerant towards religious diversity than other contemporary governments, this point is not explored in depth within the article and could be seen as an attempt to downplay or gloss over their violent actions towards Christians during this period. Furthermore, while it is acknowledged that Jewish resistance to Byzantine restrictions may have been a factor in these events, no evidence is provided for this claim nor are any counterarguments presented which could provide further insight into why these events occurred. </w:t>
      </w:r>
    </w:p>
    <w:p>
      <w:pPr>
        <w:jc w:val="both"/>
      </w:pPr>
      <w:r>
        <w:rPr/>
        <w:t xml:space="preserve">In conclusion, while overall reliable and trustworthy due to its accurate account of events from an eyewitness perspective, there are some potential biases present within the article which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Jewish resistance to Byzantine restrictions</w:t>
      </w:r>
    </w:p>
    <w:p>
      <w:pPr>
        <w:spacing w:after="0"/>
        <w:numPr>
          <w:ilvl w:val="0"/>
          <w:numId w:val="2"/>
        </w:numPr>
      </w:pPr>
      <w:r>
        <w:rPr/>
        <w:t xml:space="preserve">Persian treatment of Jews</w:t>
      </w:r>
    </w:p>
    <w:p>
      <w:pPr>
        <w:spacing w:after="0"/>
        <w:numPr>
          <w:ilvl w:val="0"/>
          <w:numId w:val="2"/>
        </w:numPr>
      </w:pPr>
      <w:r>
        <w:rPr/>
        <w:t xml:space="preserve">Forced conversion of Christians by Persians</w:t>
      </w:r>
    </w:p>
    <w:p>
      <w:pPr>
        <w:spacing w:after="0"/>
        <w:numPr>
          <w:ilvl w:val="0"/>
          <w:numId w:val="2"/>
        </w:numPr>
      </w:pPr>
      <w:r>
        <w:rPr/>
        <w:t xml:space="preserve">Religious diversity in 6th century Persia</w:t>
      </w:r>
    </w:p>
    <w:p>
      <w:pPr>
        <w:spacing w:after="0"/>
        <w:numPr>
          <w:ilvl w:val="0"/>
          <w:numId w:val="2"/>
        </w:numPr>
      </w:pPr>
      <w:r>
        <w:rPr/>
        <w:t xml:space="preserve">Impact of fall of Jerusalem on Christians</w:t>
      </w:r>
    </w:p>
    <w:p>
      <w:pPr>
        <w:numPr>
          <w:ilvl w:val="0"/>
          <w:numId w:val="2"/>
        </w:numPr>
      </w:pPr>
      <w:r>
        <w:rPr/>
        <w:t xml:space="preserve">Antiochus Strategos and St. Sabas Monastery</w:t>
      </w:r>
    </w:p>
    <w:p>
      <w:pPr>
        <w:pStyle w:val="Heading1"/>
      </w:pPr>
      <w:bookmarkStart w:id="6" w:name="_Toc6"/>
      <w:r>
        <w:t>Report location:</w:t>
      </w:r>
      <w:bookmarkEnd w:id="6"/>
    </w:p>
    <w:p>
      <w:hyperlink r:id="rId8" w:history="1">
        <w:r>
          <w:rPr>
            <w:color w:val="2980b9"/>
            <w:u w:val="single"/>
          </w:rPr>
          <w:t xml:space="preserve">https://www.fullpicture.app/item/05a80671565600826dd2d3eda7d1b83a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842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ewishvirtuallibrary.org/antiochus-strategos-the-sack-of-jerusalem-614" TargetMode="External"/><Relationship Id="rId8" Type="http://schemas.openxmlformats.org/officeDocument/2006/relationships/hyperlink" Target="https://www.fullpicture.app/item/05a80671565600826dd2d3eda7d1b8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2023-03-01T18:40:06+01:00</dcterms:created>
  <dcterms:modified xsi:type="dcterms:W3CDTF">2023-03-01T18:40:06+01:00</dcterms:modified>
</cp:coreProperties>
</file>

<file path=docProps/custom.xml><?xml version="1.0" encoding="utf-8"?>
<Properties xmlns="http://schemas.openxmlformats.org/officeDocument/2006/custom-properties" xmlns:vt="http://schemas.openxmlformats.org/officeDocument/2006/docPropsVTypes"/>
</file>