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Melasma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https://pubmed.ncbi.nlm.nih.gov/27589484/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Melasma is a common hypermelanosis that primarily affects women of skin type IV-VI and appears on sun-exposed areas of the face and neck.</w:t>
      </w:r>
    </w:p>
    <w:p>
      <w:pPr>
        <w:jc w:val="both"/>
      </w:pPr>
      <w:r>
        <w:rPr/>
        <w:t xml:space="preserve">2. The exact pathogenesis of melasma is linked with factors such as ultraviolet radiation, pregnancy, hormonal activity, thyroid abnormalities, and medications.</w:t>
      </w:r>
    </w:p>
    <w:p>
      <w:pPr>
        <w:jc w:val="both"/>
      </w:pPr>
      <w:r>
        <w:rPr/>
        <w:t xml:space="preserve">3. Treatment options for melasma include topical hypopigmenting agents, lasers, chemical peels, and dermabrasion.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由于该文章是一篇综述，因此并没有明显的偏见或宣传内容。然而，该文章可能存在以下问题：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片面报道：该文章主要关注了治疗黑斑的方法，但未深入探讨黑斑的根本原因和预防措施。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缺失的考虑点：该文章提到了多种导致黑斑的因素，但未涉及环境污染、饮食习惯等其他潜在因素。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所提出主张的缺失证据：该文章提到了多种治疗黑斑的方法，但并未提供足够的证据来支持这些方法是否真正有效。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未探索的反驳：该文章未涉及任何可能与其观点相反或有争议性的观点或研究结果。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没有平等地呈现双方：由于该文章是一篇综述，因此并没有涉及任何争议性问题或不同立场之间的对话。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Causes and prevention of hyperpigmentation
</w:t>
      </w:r>
    </w:p>
    <w:p>
      <w:pPr>
        <w:spacing w:after="0"/>
        <w:numPr>
          <w:ilvl w:val="0"/>
          <w:numId w:val="2"/>
        </w:numPr>
      </w:pPr>
      <w:r>
        <w:rPr/>
        <w:t xml:space="preserve">Environmental pollution and dietary habits as contributing factors
</w:t>
      </w:r>
    </w:p>
    <w:p>
      <w:pPr>
        <w:spacing w:after="0"/>
        <w:numPr>
          <w:ilvl w:val="0"/>
          <w:numId w:val="2"/>
        </w:numPr>
      </w:pPr>
      <w:r>
        <w:rPr/>
        <w:t xml:space="preserve">Evidence-based effectiveness of hyperpigmentation treatments
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 or controversial perspectives on hyperpigmentation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different viewpoints on hyperpigmentation
</w:t>
      </w:r>
    </w:p>
    <w:p>
      <w:pPr>
        <w:numPr>
          <w:ilvl w:val="0"/>
          <w:numId w:val="2"/>
        </w:numPr>
      </w:pPr>
      <w:r>
        <w:rPr/>
        <w:t xml:space="preserve">Long-term effects and risks of hyperpigmentation treatments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https://www.fullpicture.app/item/05bf11de00a773f3407db980a0fbbef0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B73C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7589484/" TargetMode="External"/><Relationship Id="rId8" Type="http://schemas.openxmlformats.org/officeDocument/2006/relationships/hyperlink" Target="https://www.fullpicture.app/item/05bf11de00a773f3407db980a0fbbef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2023-12-10T04:24:49+01:00</dcterms:created>
  <dcterms:modified xsi:type="dcterms:W3CDTF">2023-12-10T04:24:49+01:00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