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High-Frequency Repetitive Peripheral Magnetic Stimulation on Motor Performance in Intracerebral Haemorrhage: A Clinical Trial - Journal of Stroke and Cerebrovascular Diseases</w:t>
      </w:r>
      <w:br/>
      <w:hyperlink r:id="rId7" w:history="1">
        <w:r>
          <w:rPr>
            <w:color w:val="2980b9"/>
            <w:u w:val="single"/>
          </w:rPr>
          <w:t xml:space="preserve">https://www.strokejournal.org/article/S1052-3057(22)00142-2/fulltext</w:t>
        </w:r>
      </w:hyperlink>
    </w:p>
    <w:p>
      <w:pPr>
        <w:pStyle w:val="Heading1"/>
      </w:pPr>
      <w:bookmarkStart w:id="2" w:name="_Toc2"/>
      <w:r>
        <w:t>Article summary:</w:t>
      </w:r>
      <w:bookmarkEnd w:id="2"/>
    </w:p>
    <w:p>
      <w:pPr>
        <w:jc w:val="both"/>
      </w:pPr>
      <w:r>
        <w:rPr/>
        <w:t xml:space="preserve">1. 本研究旨在评估高频重复性外周磁刺激对脑出血患者运动表现的影响。研究通过临床试验的方式进行，涉及到中国广东省两家医院的神经科和中医医院。</w:t>
      </w:r>
    </w:p>
    <w:p>
      <w:pPr>
        <w:jc w:val="both"/>
      </w:pPr>
      <w:r>
        <w:rPr/>
        <w:t xml:space="preserve">2. 结果显示，接受高频重复性外周磁刺激治疗的脑出血患者在运动表现方面有显著改善。这种治疗方法可以提高患者的肌力、协调性和步态稳定性。</w:t>
      </w:r>
    </w:p>
    <w:p>
      <w:pPr>
        <w:jc w:val="both"/>
      </w:pPr>
      <w:r>
        <w:rPr/>
        <w:t xml:space="preserve">3. 这项研究为进一步探索高频重复性外周磁刺激作为脑出血康复治疗手段提供了初步证据。该治疗方法具有非侵入性、安全可靠的特点，可能成为未来脑出血康复领域的重要策略之一。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潜在偏见及其来源：需要考虑作者的潜在偏见和利益冲突。他们是否有与研究主题相关的经济或个人关系？这可能会影响他们对结果的解释和报道。</w:t>
      </w:r>
    </w:p>
    <w:p>
      <w:pPr>
        <w:jc w:val="both"/>
      </w:pPr>
      <w:r>
        <w:rPr/>
        <w:t xml:space="preserve"/>
      </w:r>
    </w:p>
    <w:p>
      <w:pPr>
        <w:jc w:val="both"/>
      </w:pPr>
      <w:r>
        <w:rPr/>
        <w:t xml:space="preserve">2. 片面报道：文章是否只报道了支持高频重复外周磁刺激对运动表现有积极影响的结果？是否存在其他研究或观点与之相反？</w:t>
      </w:r>
    </w:p>
    <w:p>
      <w:pPr>
        <w:jc w:val="both"/>
      </w:pPr>
      <w:r>
        <w:rPr/>
        <w:t xml:space="preserve"/>
      </w:r>
    </w:p>
    <w:p>
      <w:pPr>
        <w:jc w:val="both"/>
      </w:pPr>
      <w:r>
        <w:rPr/>
        <w:t xml:space="preserve">3. 无根据的主张：文章中提到了高频重复外周磁刺激对脑出血患者运动表现的积极影响，但是否提供了足够的证据来支持这一主张？是否有其他研究得出不同结论？</w:t>
      </w:r>
    </w:p>
    <w:p>
      <w:pPr>
        <w:jc w:val="both"/>
      </w:pPr>
      <w:r>
        <w:rPr/>
        <w:t xml:space="preserve"/>
      </w:r>
    </w:p>
    <w:p>
      <w:pPr>
        <w:jc w:val="both"/>
      </w:pPr>
      <w:r>
        <w:rPr/>
        <w:t xml:space="preserve">4. 缺失的考虑点：文章是否考虑了其他可能影响运动表现的因素，如康复训练、药物治疗或其他干预措施？这些因素可能会干扰结果并导致误导性结论。</w:t>
      </w:r>
    </w:p>
    <w:p>
      <w:pPr>
        <w:jc w:val="both"/>
      </w:pPr>
      <w:r>
        <w:rPr/>
        <w:t xml:space="preserve"/>
      </w:r>
    </w:p>
    <w:p>
      <w:pPr>
        <w:jc w:val="both"/>
      </w:pPr>
      <w:r>
        <w:rPr/>
        <w:t xml:space="preserve">5. 所提出主张的缺失证据：如果文章提出了某种干预措施（如高频重复外周磁刺激）可以改善运动表现，是否提供了足够的证据来支持这一主张？是否有其他研究复制了这些结果？</w:t>
      </w:r>
    </w:p>
    <w:p>
      <w:pPr>
        <w:jc w:val="both"/>
      </w:pPr>
      <w:r>
        <w:rPr/>
        <w:t xml:space="preserve"/>
      </w:r>
    </w:p>
    <w:p>
      <w:pPr>
        <w:jc w:val="both"/>
      </w:pPr>
      <w:r>
        <w:rPr/>
        <w:t xml:space="preserve">6. 未探索的反驳：文章是否探讨了可能与其结论相矛盾的观点或研究结果？是否提供了对这些反驳进行回应的解释？</w:t>
      </w:r>
    </w:p>
    <w:p>
      <w:pPr>
        <w:jc w:val="both"/>
      </w:pPr>
      <w:r>
        <w:rPr/>
        <w:t xml:space="preserve"/>
      </w:r>
    </w:p>
    <w:p>
      <w:pPr>
        <w:jc w:val="both"/>
      </w:pPr>
      <w:r>
        <w:rPr/>
        <w:t xml:space="preserve">7. 宣传内容和偏袒：文章是否存在宣传性语言或倾向性表述，使读者倾向于接受作者的观点？是否存在对某种干预措施过度宣扬或赞美的情况？</w:t>
      </w:r>
    </w:p>
    <w:p>
      <w:pPr>
        <w:jc w:val="both"/>
      </w:pPr>
      <w:r>
        <w:rPr/>
        <w:t xml:space="preserve"/>
      </w:r>
    </w:p>
    <w:p>
      <w:pPr>
        <w:jc w:val="both"/>
      </w:pPr>
      <w:r>
        <w:rPr/>
        <w:t xml:space="preserve">8. 是否注意到可能的风险：文章是否提及了高频重复外周磁刺激可能存在的风险、副作用或不良事件？是否提供了充分的信息来帮助读者评估干预措施的安全性和可行性？</w:t>
      </w:r>
    </w:p>
    <w:p>
      <w:pPr>
        <w:jc w:val="both"/>
      </w:pPr>
      <w:r>
        <w:rPr/>
        <w:t xml:space="preserve"/>
      </w:r>
    </w:p>
    <w:p>
      <w:pPr>
        <w:jc w:val="both"/>
      </w:pPr>
      <w:r>
        <w:rPr/>
        <w:t xml:space="preserve">9. 没有平等地呈现双方：文章在报道和解释结果时是否平衡地考虑了正面和负面发现？是否给予其他观点和研究足够的关注和权重？</w:t>
      </w:r>
    </w:p>
    <w:p>
      <w:pPr>
        <w:jc w:val="both"/>
      </w:pPr>
      <w:r>
        <w:rPr/>
        <w:t xml:space="preserve"/>
      </w:r>
    </w:p>
    <w:p>
      <w:pPr>
        <w:jc w:val="both"/>
      </w:pPr>
      <w:r>
        <w:rPr/>
        <w:t xml:space="preserve">以上问题旨在引导对该文章进行批判性思考，并鼓励进一步深入研究和分析。请注意，具体分析取决于对文章内容的详细阅读和理解。</w:t>
      </w:r>
    </w:p>
    <w:p>
      <w:pPr>
        <w:pStyle w:val="Heading1"/>
      </w:pPr>
      <w:bookmarkStart w:id="5" w:name="_Toc5"/>
      <w:r>
        <w:t>Topics for further research:</w:t>
      </w:r>
      <w:bookmarkEnd w:id="5"/>
    </w:p>
    <w:p>
      <w:pPr>
        <w:spacing w:after="0"/>
        <w:numPr>
          <w:ilvl w:val="0"/>
          <w:numId w:val="2"/>
        </w:numPr>
      </w:pPr>
      <w:r>
        <w:rPr/>
        <w:t xml:space="preserve">作者潜在偏见和利益冲突
</w:t>
      </w:r>
    </w:p>
    <w:p>
      <w:pPr>
        <w:spacing w:after="0"/>
        <w:numPr>
          <w:ilvl w:val="0"/>
          <w:numId w:val="2"/>
        </w:numPr>
      </w:pPr>
      <w:r>
        <w:rPr/>
        <w:t xml:space="preserve">文章是否片面报道
</w:t>
      </w:r>
    </w:p>
    <w:p>
      <w:pPr>
        <w:spacing w:after="0"/>
        <w:numPr>
          <w:ilvl w:val="0"/>
          <w:numId w:val="2"/>
        </w:numPr>
      </w:pPr>
      <w:r>
        <w:rPr/>
        <w:t xml:space="preserve">高频重复外周磁刺激对脑出血患者运动表现的证据
</w:t>
      </w:r>
    </w:p>
    <w:p>
      <w:pPr>
        <w:spacing w:after="0"/>
        <w:numPr>
          <w:ilvl w:val="0"/>
          <w:numId w:val="2"/>
        </w:numPr>
      </w:pPr>
      <w:r>
        <w:rPr/>
        <w:t xml:space="preserve">是否考虑了其他可能影响运动表现的因素
</w:t>
      </w:r>
    </w:p>
    <w:p>
      <w:pPr>
        <w:spacing w:after="0"/>
        <w:numPr>
          <w:ilvl w:val="0"/>
          <w:numId w:val="2"/>
        </w:numPr>
      </w:pPr>
      <w:r>
        <w:rPr/>
        <w:t xml:space="preserve">高频重复外周磁刺激对运动表现的证据
</w:t>
      </w:r>
    </w:p>
    <w:p>
      <w:pPr>
        <w:numPr>
          <w:ilvl w:val="0"/>
          <w:numId w:val="2"/>
        </w:numPr>
      </w:pPr>
      <w:r>
        <w:rPr/>
        <w:t xml:space="preserve">是否探讨了可能与结论相矛盾的观点或研究结果</w:t>
      </w:r>
    </w:p>
    <w:p>
      <w:pPr>
        <w:pStyle w:val="Heading1"/>
      </w:pPr>
      <w:bookmarkStart w:id="6" w:name="_Toc6"/>
      <w:r>
        <w:t>Report location:</w:t>
      </w:r>
      <w:bookmarkEnd w:id="6"/>
    </w:p>
    <w:p>
      <w:hyperlink r:id="rId8" w:history="1">
        <w:r>
          <w:rPr>
            <w:color w:val="2980b9"/>
            <w:u w:val="single"/>
          </w:rPr>
          <w:t xml:space="preserve">https://www.fullpicture.app/item/05c938e832d3d15321f95c6901d91a28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265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rokejournal.org/article/S1052-3057(22)00142-2/fulltext" TargetMode="External"/><Relationship Id="rId8" Type="http://schemas.openxmlformats.org/officeDocument/2006/relationships/hyperlink" Target="https://www.fullpicture.app/item/05c938e832d3d15321f95c6901d91a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2023-10-31T02:28:06+01:00</dcterms:created>
  <dcterms:modified xsi:type="dcterms:W3CDTF">2023-10-31T02:28:06+01:00</dcterms:modified>
</cp:coreProperties>
</file>

<file path=docProps/custom.xml><?xml version="1.0" encoding="utf-8"?>
<Properties xmlns="http://schemas.openxmlformats.org/officeDocument/2006/custom-properties" xmlns:vt="http://schemas.openxmlformats.org/officeDocument/2006/docPropsVTypes"/>
</file>