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novel pavement transverse cracks detection model using WT-CNN and STFT-CNN for smartphone data analysis</w:t>
      </w:r>
      <w:br/>
      <w:hyperlink r:id="rId7" w:history="1">
        <w:r>
          <w:rPr>
            <w:color w:val="2980b9"/>
            <w:u w:val="single"/>
          </w:rPr>
          <w:t xml:space="preserve">https://www.tandfonline.com/doi/full/10.1080/10298436.2021.1945056</w:t>
        </w:r>
      </w:hyperlink>
    </w:p>
    <w:p>
      <w:pPr>
        <w:pStyle w:val="Heading1"/>
      </w:pPr>
      <w:bookmarkStart w:id="2" w:name="_Toc2"/>
      <w:r>
        <w:t>Article summary:</w:t>
      </w:r>
      <w:bookmarkEnd w:id="2"/>
    </w:p>
    <w:p>
      <w:pPr>
        <w:jc w:val="both"/>
      </w:pPr>
      <w:r>
        <w:rPr/>
        <w:t xml:space="preserve">1. Traditional manual inspections of pavement are time-consuming and labour-intensive, and lack the ability to process information.</w:t>
      </w:r>
    </w:p>
    <w:p>
      <w:pPr>
        <w:jc w:val="both"/>
      </w:pPr>
      <w:r>
        <w:rPr/>
        <w:t xml:space="preserve">2. Smartphones have built-in accelerometers, gyroscopes, and GPS which can be used to collect acceleration data in real time.</w:t>
      </w:r>
    </w:p>
    <w:p>
      <w:pPr>
        <w:jc w:val="both"/>
      </w:pPr>
      <w:r>
        <w:rPr/>
        <w:t xml:space="preserve">3. Frequency-domain analysis methods such as Wavelet Transform (WT) and Short-Time Fourier Transform (STFT) can be used to extract distinguishable frequency features from vibration signals.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pavement transverse crack detection using WT-CNN and STFT-CNN for smartphone data analysis. The article is well researched, with citations provided for each claim made throughout the text. The article does not appear to be biased or one-sided in its reporting, as it presents both traditional manual inspection methods as well as modern technological solutions such as smartphones and deep learning algorithms for crack detection. Furthermore, the article does not appear to contain any promotional content or partiality towards any particular method or technology. </w:t>
      </w:r>
    </w:p>
    <w:p>
      <w:pPr>
        <w:jc w:val="both"/>
      </w:pPr>
      <w:r>
        <w:rPr/>
        <w:t xml:space="preserve">The article could have explored counterarguments more thoroughly by providing evidence for potential risks associated with using smartphones for crack detection, such as accuracy issues due to low acquisition frequency of sensors embedded in smartphones compared to professional acceleration collection devices. Additionally, the article could have discussed possible limitations of deep learning algorithms when applied to crack detection tasks, such as difficulty in generalizing models across different types of roads or surfaces due to varying conditions between them. </w:t>
      </w:r>
    </w:p>
    <w:p>
      <w:pPr>
        <w:jc w:val="both"/>
      </w:pPr>
      <w:r>
        <w:rPr/>
        <w:t xml:space="preserve">In conclusion, the article is generally reliable and trustworthy in its reporting on pavement transverse crack detection using WT-CNN and STFT-CNN for smartphone data analysis. However, it could have explored counterarguments more thoroughly by providing evidence for potential risks associated with using smartphones for crack detection and discussing possible limitations of deep learning algorithms when applied to crack detection tasks.</w:t>
      </w:r>
    </w:p>
    <w:p>
      <w:pPr>
        <w:pStyle w:val="Heading1"/>
      </w:pPr>
      <w:bookmarkStart w:id="5" w:name="_Toc5"/>
      <w:r>
        <w:t>Topics for further research:</w:t>
      </w:r>
      <w:bookmarkEnd w:id="5"/>
    </w:p>
    <w:p>
      <w:pPr>
        <w:spacing w:after="0"/>
        <w:numPr>
          <w:ilvl w:val="0"/>
          <w:numId w:val="2"/>
        </w:numPr>
      </w:pPr>
      <w:r>
        <w:rPr/>
        <w:t xml:space="preserve">Smartphone crack detection accuracy</w:t>
      </w:r>
    </w:p>
    <w:p>
      <w:pPr>
        <w:spacing w:after="0"/>
        <w:numPr>
          <w:ilvl w:val="0"/>
          <w:numId w:val="2"/>
        </w:numPr>
      </w:pPr>
      <w:r>
        <w:rPr/>
        <w:t xml:space="preserve">Limitations of deep learning algorithms for crack detection</w:t>
      </w:r>
    </w:p>
    <w:p>
      <w:pPr>
        <w:spacing w:after="0"/>
        <w:numPr>
          <w:ilvl w:val="0"/>
          <w:numId w:val="2"/>
        </w:numPr>
      </w:pPr>
      <w:r>
        <w:rPr/>
        <w:t xml:space="preserve">Risks associated with using smartphones for crack detection</w:t>
      </w:r>
    </w:p>
    <w:p>
      <w:pPr>
        <w:spacing w:after="0"/>
        <w:numPr>
          <w:ilvl w:val="0"/>
          <w:numId w:val="2"/>
        </w:numPr>
      </w:pPr>
      <w:r>
        <w:rPr/>
        <w:t xml:space="preserve">Generalizing deep learning models for crack detection</w:t>
      </w:r>
    </w:p>
    <w:p>
      <w:pPr>
        <w:spacing w:after="0"/>
        <w:numPr>
          <w:ilvl w:val="0"/>
          <w:numId w:val="2"/>
        </w:numPr>
      </w:pPr>
      <w:r>
        <w:rPr/>
        <w:t xml:space="preserve">Acquisition frequency of smartphone sensors</w:t>
      </w:r>
    </w:p>
    <w:p>
      <w:pPr>
        <w:numPr>
          <w:ilvl w:val="0"/>
          <w:numId w:val="2"/>
        </w:numPr>
      </w:pPr>
      <w:r>
        <w:rPr/>
        <w:t xml:space="preserve">Comparison of manual and automated crack detection methods</w:t>
      </w:r>
    </w:p>
    <w:p>
      <w:pPr>
        <w:pStyle w:val="Heading1"/>
      </w:pPr>
      <w:bookmarkStart w:id="6" w:name="_Toc6"/>
      <w:r>
        <w:t>Report location:</w:t>
      </w:r>
      <w:bookmarkEnd w:id="6"/>
    </w:p>
    <w:p>
      <w:hyperlink r:id="rId8" w:history="1">
        <w:r>
          <w:rPr>
            <w:color w:val="2980b9"/>
            <w:u w:val="single"/>
          </w:rPr>
          <w:t xml:space="preserve">https://www.fullpicture.app/item/05cc16176b19767c3f1dc22541c2b105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84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298436.2021.1945056" TargetMode="External"/><Relationship Id="rId8" Type="http://schemas.openxmlformats.org/officeDocument/2006/relationships/hyperlink" Target="https://www.fullpicture.app/item/05cc16176b19767c3f1dc22541c2b1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2023-02-24T03:45:03+01:00</dcterms:created>
  <dcterms:modified xsi:type="dcterms:W3CDTF">2023-02-24T03:45:03+01:00</dcterms:modified>
</cp:coreProperties>
</file>

<file path=docProps/custom.xml><?xml version="1.0" encoding="utf-8"?>
<Properties xmlns="http://schemas.openxmlformats.org/officeDocument/2006/custom-properties" xmlns:vt="http://schemas.openxmlformats.org/officeDocument/2006/docPropsVTypes"/>
</file>