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智慧机场数据基础设施之视频技术应用要求</w:t></w:r><w:br/><w:hyperlink r:id="rId7" w:history="1"><w:r><w:rPr><w:color w:val="2980b9"/><w:u w:val="single"/></w:rPr><w:t xml:space="preserve">https://mp.weixin.qq.com/s?__biz=MzAwNjYwNDI0OA==&mid=2649079610&idx=1&sn=03ebc7cdfcf731a5c2c837d20800cdea&chksm=831bcb8db46c429bb82bb2661128c28852409e7e150407864d06f98c637bfe230379df786459&scene=27</w:t></w:r></w:hyperlink></w:p><w:p><w:pPr><w:pStyle w:val="Heading1"/></w:pPr><w:bookmarkStart w:id="2" w:name="_Toc2"/><w:r><w:t>Article summary:</w:t></w:r><w:bookmarkEnd w:id="2"/></w:p><w:p><w:pPr><w:jc w:val="both"/></w:pPr><w:r><w:rPr/><w:t xml:space="preserve">1. Video surveillance equipment and technologies are widely used in airports across the country to provide data for AI-assisted judgment.</w:t></w:r></w:p><w:p><w:pPr><w:jc w:val="both"/></w:pPr><w:r><w:rPr/><w:t xml:space="preserve">2. The Civil Aviation Administration has issued technical guidelines for airport data infrastructure, including requirements for video technology application and application scenarios.</w:t></w:r></w:p><w:p><w:pPr><w:jc w:val="both"/></w:pPr><w:r><w:rPr/><w:t xml:space="preserve">3. Video surveillance systems should meet the requirements of the Ministry of Public Security's &quot;Public Security Video Surveillance Networking System Information Transmission, Exchange, and Control Technical Requirements&quot; (GB/T28181) to realize interconnection, intercommunication and mutual control.</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provides an overview of the use of video surveillance technology in airports and its potential applications. The article is generally well-written and provides a comprehensive overview of the topic, with clear explanations of the various technical requirements that must be met by video surveillance systems in order to ensure their effective operation. </w:t></w:r></w:p><w:p><w:pPr><w:jc w:val="both"/></w:pPr><w:r><w:rPr/><w:t xml:space="preserve">The article does not appear to have any major biases or one-sided reporting; it presents both sides equally and does not make any unsupported claims or omit any points of consideration. It also does not contain any promotional content or partiality towards any particular technology or company. </w:t></w:r></w:p><w:p><w:pPr><w:jc w:val="both"/></w:pPr><w:r><w:rPr/><w:t xml:space="preserve">The article does note some potential risks associated with the use of video surveillance technology in airports, such as privacy concerns related to facial recognition technology, but it does not explore these issues in depth. Additionally, while the article mentions some potential applications for video surveillance technology in airports, such as passenger queue length analysis and security check time analysis, it does not provide any evidence to support these claims or explore possible counterarguments against them. </w:t></w:r></w:p><w:p><w:pPr><w:jc w:val="both"/></w:pPr><w:r><w:rPr/><w:t xml:space="preserve">In conclusion, this article provides a comprehensive overview of the use of video surveillance technology in airports but could benefit from further exploration into potential risks associated with its use as well as more evidence to support its potential applications.</w:t></w:r></w:p><w:p><w:pPr><w:pStyle w:val="Heading1"/></w:pPr><w:bookmarkStart w:id="5" w:name="_Toc5"/><w:r><w:t>Topics for further research:</w:t></w:r><w:bookmarkEnd w:id="5"/></w:p><w:p><w:pPr><w:spacing w:after="0"/><w:numPr><w:ilvl w:val="0"/><w:numId w:val="2"/></w:numPr></w:pPr><w:r><w:rPr/><w:t xml:space="preserve">Airport video surveillance privacy concerns</w:t></w:r></w:p><w:p><w:pPr><w:spacing w:after="0"/><w:numPr><w:ilvl w:val="0"/><w:numId w:val="2"/></w:numPr></w:pPr><w:r><w:rPr/><w:t xml:space="preserve">Airport video surveillance facial recognition</w:t></w:r></w:p><w:p><w:pPr><w:spacing w:after="0"/><w:numPr><w:ilvl w:val="0"/><w:numId w:val="2"/></w:numPr></w:pPr><w:r><w:rPr/><w:t xml:space="preserve">Airport video surveillance queue length analysis</w:t></w:r></w:p><w:p><w:pPr><w:spacing w:after="0"/><w:numPr><w:ilvl w:val="0"/><w:numId w:val="2"/></w:numPr></w:pPr><w:r><w:rPr/><w:t xml:space="preserve">Airport video surveillance security check time analysis</w:t></w:r></w:p><w:p><w:pPr><w:spacing w:after="0"/><w:numPr><w:ilvl w:val="0"/><w:numId w:val="2"/></w:numPr></w:pPr><w:r><w:rPr/><w:t xml:space="preserve">Airport video surveillance legal implications</w:t></w:r></w:p><w:p><w:pPr><w:numPr><w:ilvl w:val="0"/><w:numId w:val="2"/></w:numPr></w:pPr><w:r><w:rPr/><w:t xml:space="preserve">Airport video surveillance public opinion</w:t></w:r></w:p><w:p><w:pPr><w:pStyle w:val="Heading1"/></w:pPr><w:bookmarkStart w:id="6" w:name="_Toc6"/><w:r><w:t>Report location:</w:t></w:r><w:bookmarkEnd w:id="6"/></w:p><w:p><w:hyperlink r:id="rId8" w:history="1"><w:r><w:rPr><w:color w:val="2980b9"/><w:u w:val="single"/></w:rPr><w:t xml:space="preserve">https://www.fullpicture.app/item/05cd2e40627f7a03d6dfc5ec3778157f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06B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p.weixin.qq.com/s?__biz=MzAwNjYwNDI0OA==&amp;mid=2649079610&amp;idx=1&amp;sn=03ebc7cdfcf731a5c2c837d20800cdea&amp;chksm=831bcb8db46c429bb82bb2661128c28852409e7e150407864d06f98c637bfe230379df786459&amp;scene=27" TargetMode="External"/><Relationship Id="rId8" Type="http://schemas.openxmlformats.org/officeDocument/2006/relationships/hyperlink" Target="https://www.fullpicture.app/item/05cd2e40627f7a03d6dfc5ec377815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2023-02-19T00:54:58+01:00</dcterms:created>
  <dcterms:modified xsi:type="dcterms:W3CDTF">2023-02-19T00:54:58+01:00</dcterms:modified>
</cp:coreProperties>
</file>

<file path=docProps/custom.xml><?xml version="1.0" encoding="utf-8"?>
<Properties xmlns="http://schemas.openxmlformats.org/officeDocument/2006/custom-properties" xmlns:vt="http://schemas.openxmlformats.org/officeDocument/2006/docPropsVTypes"/>
</file>