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Data Helped Build ChatGPT. Where’s Your Payout? - The Atlantic</w:t>
      </w:r>
      <w:br/>
      <w:hyperlink r:id="rId7" w:history="1">
        <w:r>
          <w:rPr>
            <w:color w:val="2980b9"/>
            <w:u w:val="single"/>
          </w:rPr>
          <w:t xml:space="preserve">https://www.theatlantic.com/technology/archive/2023/03/open-ai-products-labor-profit/673527/</w:t>
        </w:r>
      </w:hyperlink>
    </w:p>
    <w:p>
      <w:pPr>
        <w:pStyle w:val="Heading1"/>
      </w:pPr>
      <w:bookmarkStart w:id="2" w:name="_Toc2"/>
      <w:r>
        <w:t>Article summary:</w:t>
      </w:r>
      <w:bookmarkEnd w:id="2"/>
    </w:p>
    <w:p>
      <w:pPr>
        <w:jc w:val="both"/>
      </w:pPr>
      <w:r>
        <w:rPr/>
        <w:t xml:space="preserve">1. OpenAI's GPT-4 technology is generating hype and expected to bring in $1 billion in annual revenue next year.</w:t>
      </w:r>
    </w:p>
    <w:p>
      <w:pPr>
        <w:jc w:val="both"/>
      </w:pPr>
      <w:r>
        <w:rPr/>
        <w:t xml:space="preserve">2. The technology is currently only available through a premium service that costs $20 a month, and OpenAI has made moves to cash in on its products through partnerships and paid services.</w:t>
      </w:r>
    </w:p>
    <w:p>
      <w:pPr>
        <w:jc w:val="both"/>
      </w:pPr>
      <w:r>
        <w:rPr/>
        <w:t xml:space="preserve">3. AI tools are built using invaluable labor from overseas workers and content created by a huge number of people, meaning they were built by all of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"Your Data Helped Build ChatGPT. Where’s Your Payout?" by The Atlantic discusses the release of GPT-4, a new AI technology developed by OpenAI. The article highlights the hype surrounding the product and its potential to revolutionize various industries. However, it also raises concerns about the cost of using the technology and the lack of compensation for those whose data was used to develop it.</w:t>
      </w:r>
    </w:p>
    <w:p>
      <w:pPr>
        <w:jc w:val="both"/>
      </w:pPr>
      <w:r>
        <w:rPr/>
        <w:t xml:space="preserve"/>
      </w:r>
    </w:p>
    <w:p>
      <w:pPr>
        <w:jc w:val="both"/>
      </w:pPr>
      <w:r>
        <w:rPr/>
        <w:t xml:space="preserve">One potential bias in the article is its focus on the negative aspects of OpenAI's business model without fully exploring the benefits of AI technology. While it is important to consider issues such as data privacy and fair compensation, it is also important to acknowledge that AI has the potential to improve many aspects of our lives.</w:t>
      </w:r>
    </w:p>
    <w:p>
      <w:pPr>
        <w:jc w:val="both"/>
      </w:pPr>
      <w:r>
        <w:rPr/>
        <w:t xml:space="preserve"/>
      </w:r>
    </w:p>
    <w:p>
      <w:pPr>
        <w:jc w:val="both"/>
      </w:pPr>
      <w:r>
        <w:rPr/>
        <w:t xml:space="preserve">The article also makes unsupported claims about OpenAI's revenue projections, stating that the company expects to make $1 billion in annual revenue by next year. While this may be possible, there is no evidence provided to support this claim.</w:t>
      </w:r>
    </w:p>
    <w:p>
      <w:pPr>
        <w:jc w:val="both"/>
      </w:pPr>
      <w:r>
        <w:rPr/>
        <w:t xml:space="preserve"/>
      </w:r>
    </w:p>
    <w:p>
      <w:pPr>
        <w:jc w:val="both"/>
      </w:pPr>
      <w:r>
        <w:rPr/>
        <w:t xml:space="preserve">Additionally, the article does not explore counterarguments or alternative perspectives on the issue of compensation for data usage. For example, some may argue that individuals willingly provide their data in exchange for access to free services and should not expect additional compensation.</w:t>
      </w:r>
    </w:p>
    <w:p>
      <w:pPr>
        <w:jc w:val="both"/>
      </w:pPr>
      <w:r>
        <w:rPr/>
        <w:t xml:space="preserve"/>
      </w:r>
    </w:p>
    <w:p>
      <w:pPr>
        <w:jc w:val="both"/>
      </w:pPr>
      <w:r>
        <w:rPr/>
        <w:t xml:space="preserve">Overall, while the article raises important questions about AI development and data usage, it could benefit from a more balanced approach that considers both the benefits and drawbacks of these technologies.</w:t>
      </w:r>
    </w:p>
    <w:p>
      <w:pPr>
        <w:pStyle w:val="Heading1"/>
      </w:pPr>
      <w:bookmarkStart w:id="5" w:name="_Toc5"/>
      <w:r>
        <w:t>Topics for further research:</w:t>
      </w:r>
      <w:bookmarkEnd w:id="5"/>
    </w:p>
    <w:p>
      <w:pPr>
        <w:spacing w:after="0"/>
        <w:numPr>
          <w:ilvl w:val="0"/>
          <w:numId w:val="2"/>
        </w:numPr>
      </w:pPr>
      <w:r>
        <w:rPr/>
        <w:t xml:space="preserve">Benefits of AI technology in various industries
</w:t>
      </w:r>
    </w:p>
    <w:p>
      <w:pPr>
        <w:spacing w:after="0"/>
        <w:numPr>
          <w:ilvl w:val="0"/>
          <w:numId w:val="2"/>
        </w:numPr>
      </w:pPr>
      <w:r>
        <w:rPr/>
        <w:t xml:space="preserve">Ethical considerations in AI development and data usage
</w:t>
      </w:r>
    </w:p>
    <w:p>
      <w:pPr>
        <w:spacing w:after="0"/>
        <w:numPr>
          <w:ilvl w:val="0"/>
          <w:numId w:val="2"/>
        </w:numPr>
      </w:pPr>
      <w:r>
        <w:rPr/>
        <w:t xml:space="preserve">Fair compensation for data usage in AI development
</w:t>
      </w:r>
    </w:p>
    <w:p>
      <w:pPr>
        <w:spacing w:after="0"/>
        <w:numPr>
          <w:ilvl w:val="0"/>
          <w:numId w:val="2"/>
        </w:numPr>
      </w:pPr>
      <w:r>
        <w:rPr/>
        <w:t xml:space="preserve">Alternative perspectives on data privacy and compensation
</w:t>
      </w:r>
    </w:p>
    <w:p>
      <w:pPr>
        <w:spacing w:after="0"/>
        <w:numPr>
          <w:ilvl w:val="0"/>
          <w:numId w:val="2"/>
        </w:numPr>
      </w:pPr>
      <w:r>
        <w:rPr/>
        <w:t xml:space="preserve">Potential revenue projections for OpenAI and the AI industry as a whole
</w:t>
      </w:r>
    </w:p>
    <w:p>
      <w:pPr>
        <w:numPr>
          <w:ilvl w:val="0"/>
          <w:numId w:val="2"/>
        </w:numPr>
      </w:pPr>
      <w:r>
        <w:rPr/>
        <w:t xml:space="preserve">Impact of AI on society and the future of work</w:t>
      </w:r>
    </w:p>
    <w:p>
      <w:pPr>
        <w:pStyle w:val="Heading1"/>
      </w:pPr>
      <w:bookmarkStart w:id="6" w:name="_Toc6"/>
      <w:r>
        <w:t>Report location:</w:t>
      </w:r>
      <w:bookmarkEnd w:id="6"/>
    </w:p>
    <w:p>
      <w:hyperlink r:id="rId8" w:history="1">
        <w:r>
          <w:rPr>
            <w:color w:val="2980b9"/>
            <w:u w:val="single"/>
          </w:rPr>
          <w:t xml:space="preserve">https://www.fullpicture.app/item/05dffdac8c4457c120289e6f972e74f3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F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technology/archive/2023/03/open-ai-products-labor-profit/673527/" TargetMode="External"/><Relationship Id="rId8" Type="http://schemas.openxmlformats.org/officeDocument/2006/relationships/hyperlink" Target="https://www.fullpicture.app/item/05dffdac8c4457c120289e6f972e7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2023-12-14T08:06:47+01:00</dcterms:created>
  <dcterms:modified xsi:type="dcterms:W3CDTF">2023-12-14T08:06:47+01:00</dcterms:modified>
</cp:coreProperties>
</file>

<file path=docProps/custom.xml><?xml version="1.0" encoding="utf-8"?>
<Properties xmlns="http://schemas.openxmlformats.org/officeDocument/2006/custom-properties" xmlns:vt="http://schemas.openxmlformats.org/officeDocument/2006/docPropsVTypes"/>
</file>