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甲烷轻度氧燃烧的全球反应机理 - ScienceDirect</w:t>
      </w:r>
      <w:br/>
      <w:hyperlink r:id="rId7" w:history="1">
        <w:r>
          <w:rPr>
            <w:color w:val="2980b9"/>
            <w:u w:val="single"/>
          </w:rPr>
          <w:t xml:space="preserve">https://www.sciencedirect.com/science/article/pii/S0360544218301075?via%3Dihub</w:t>
        </w:r>
      </w:hyperlink>
    </w:p>
    <w:p>
      <w:pPr>
        <w:pStyle w:val="Heading1"/>
      </w:pPr>
      <w:bookmarkStart w:id="2" w:name="_Toc2"/>
      <w:r>
        <w:t>Article summary:</w:t>
      </w:r>
      <w:bookmarkEnd w:id="2"/>
    </w:p>
    <w:p>
      <w:pPr>
        <w:jc w:val="both"/>
      </w:pPr>
      <w:r>
        <w:rPr/>
        <w:t xml:space="preserve">1. This article optimizes the overall reaction mechanism for mild (moderate low oxygen dilution) oxy-fuel combustion.</w:t>
      </w:r>
    </w:p>
    <w:p>
      <w:pPr>
        <w:jc w:val="both"/>
      </w:pPr>
      <w:r>
        <w:rPr/>
        <w:t xml:space="preserve">2. Seven global mechanisms were compared and validated under oxy-fuel combustion, mild air combustion, and mild oxy-fuel combustion conditions.</w:t>
      </w:r>
    </w:p>
    <w:p>
      <w:pPr>
        <w:jc w:val="both"/>
      </w:pPr>
      <w:r>
        <w:rPr/>
        <w:t xml:space="preserve">3. The optimized global mechanism significantly improves the prediction of temperature, major species equilibrium concentration, and CO peak concentration relative to other global mechanisms for mild oxy-fuel combustion.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conducted on mild oxy-fuel combustion. The authors provide a comprehensive overview of the existing literature on this topic, as well as their own experiments and simulations to compare different global mechanisms for this type of combustion. The authors also provide detailed comparisons between their optimized global mechanism and other existing models, which demonstrates that their model is more accurate in predicting temperature, major species equilibrium concentrations, and CO peak concentrations than other models. </w:t>
      </w:r>
    </w:p>
    <w:p>
      <w:pPr>
        <w:jc w:val="both"/>
      </w:pPr>
      <w:r>
        <w:rPr/>
        <w:t xml:space="preserve">The article does not appear to be biased or one-sided in its reporting; it presents both sides of the argument fairly by providing an overview of existing literature on the topic as well as presenting their own findings from experiments and simulations. Furthermore, all claims made are supported by evidence from experiments or simulations conducted by the authors or referenced from other sources in the literature review section. </w:t>
      </w:r>
    </w:p>
    <w:p>
      <w:pPr>
        <w:jc w:val="both"/>
      </w:pPr>
      <w:r>
        <w:rPr/>
        <w:t xml:space="preserve">The only potential issue with this article is that it does not explore any counterarguments or alternative perspectives on mild oxy-fuel combustion; however, given that this is a research paper rather than an opinion piece, this is understandable. Additionally, there does not appear to be any promotional content or partiality present in the article; all claims are presented objectively without any attempt to sway readers towards a particular viewpoint or conclusion. Finally, possible risks associated with mild oxy-fuel combustion are noted throughout the article; for example, it mentions that due to dilution effects caused by CO2 emissions from this type of combustion, stability needs to be enhanced and NOx formation needs to be further suppressed.</w:t>
      </w:r>
    </w:p>
    <w:p>
      <w:pPr>
        <w:pStyle w:val="Heading1"/>
      </w:pPr>
      <w:bookmarkStart w:id="5" w:name="_Toc5"/>
      <w:r>
        <w:t>Topics for further research:</w:t>
      </w:r>
      <w:bookmarkEnd w:id="5"/>
    </w:p>
    <w:p>
      <w:pPr>
        <w:spacing w:after="0"/>
        <w:numPr>
          <w:ilvl w:val="0"/>
          <w:numId w:val="2"/>
        </w:numPr>
      </w:pPr>
      <w:r>
        <w:rPr/>
        <w:t xml:space="preserve">Mild oxy-fuel combustion risks</w:t>
      </w:r>
    </w:p>
    <w:p>
      <w:pPr>
        <w:spacing w:after="0"/>
        <w:numPr>
          <w:ilvl w:val="0"/>
          <w:numId w:val="2"/>
        </w:numPr>
      </w:pPr>
      <w:r>
        <w:rPr/>
        <w:t xml:space="preserve">Mild oxy-fuel combustion NOx formation</w:t>
      </w:r>
    </w:p>
    <w:p>
      <w:pPr>
        <w:spacing w:after="0"/>
        <w:numPr>
          <w:ilvl w:val="0"/>
          <w:numId w:val="2"/>
        </w:numPr>
      </w:pPr>
      <w:r>
        <w:rPr/>
        <w:t xml:space="preserve">Mild oxy-fuel combustion stability</w:t>
      </w:r>
    </w:p>
    <w:p>
      <w:pPr>
        <w:spacing w:after="0"/>
        <w:numPr>
          <w:ilvl w:val="0"/>
          <w:numId w:val="2"/>
        </w:numPr>
      </w:pPr>
      <w:r>
        <w:rPr/>
        <w:t xml:space="preserve">Mild oxy-fuel combustion dilution effects</w:t>
      </w:r>
    </w:p>
    <w:p>
      <w:pPr>
        <w:spacing w:after="0"/>
        <w:numPr>
          <w:ilvl w:val="0"/>
          <w:numId w:val="2"/>
        </w:numPr>
      </w:pPr>
      <w:r>
        <w:rPr/>
        <w:t xml:space="preserve">Mild oxy-fuel combustion global mechanisms</w:t>
      </w:r>
    </w:p>
    <w:p>
      <w:pPr>
        <w:numPr>
          <w:ilvl w:val="0"/>
          <w:numId w:val="2"/>
        </w:numPr>
      </w:pPr>
      <w:r>
        <w:rPr/>
        <w:t xml:space="preserve">Mild oxy-fuel combustion temperature prediction</w:t>
      </w:r>
    </w:p>
    <w:p>
      <w:pPr>
        <w:pStyle w:val="Heading1"/>
      </w:pPr>
      <w:bookmarkStart w:id="6" w:name="_Toc6"/>
      <w:r>
        <w:t>Report location:</w:t>
      </w:r>
      <w:bookmarkEnd w:id="6"/>
    </w:p>
    <w:p>
      <w:hyperlink r:id="rId8" w:history="1">
        <w:r>
          <w:rPr>
            <w:color w:val="2980b9"/>
            <w:u w:val="single"/>
          </w:rPr>
          <w:t xml:space="preserve">https://www.fullpicture.app/item/05ee82d48e9b23a70561743b07423cbf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A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8301075?via%3Dihub" TargetMode="External"/><Relationship Id="rId8" Type="http://schemas.openxmlformats.org/officeDocument/2006/relationships/hyperlink" Target="https://www.fullpicture.app/item/05ee82d48e9b23a70561743b07423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2023-02-24T19:08:40+01:00</dcterms:created>
  <dcterms:modified xsi:type="dcterms:W3CDTF">2023-02-24T19:08:40+01:00</dcterms:modified>
</cp:coreProperties>
</file>

<file path=docProps/custom.xml><?xml version="1.0" encoding="utf-8"?>
<Properties xmlns="http://schemas.openxmlformats.org/officeDocument/2006/custom-properties" xmlns:vt="http://schemas.openxmlformats.org/officeDocument/2006/docPropsVTypes"/>
</file>