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业务流程将因生成式AI变革，ChatGPT引领的AIGC正在改变组织运营_百科TA说</w:t>
      </w:r>
      <w:br/>
      <w:hyperlink r:id="rId7" w:history="1">
        <w:r>
          <w:rPr>
            <w:color w:val="2980b9"/>
            <w:u w:val="single"/>
          </w:rPr>
          <w:t xml:space="preserve">https://baike.baidu.com/tashuo/browse/content?id=06a4e94f9ce56a81ece88452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ChatGPT的火爆，标志着它具备了极大的破圈效应。</w:t>
      </w:r>
    </w:p>
    <w:p>
      <w:pPr>
        <w:jc w:val="both"/>
      </w:pPr>
      <w:r>
        <w:rPr/>
        <w:t xml:space="preserve">2. ChatGPT作为生成式AI工具，可以通过文字、图片、视频、代码等内容的自动化生成，深度参与组织运营的业务流程，革新了业务流程架构。</w:t>
      </w:r>
    </w:p>
    <w:p>
      <w:pPr>
        <w:jc w:val="both"/>
      </w:pPr>
      <w:r>
        <w:rPr/>
        <w:t xml:space="preserve">3. 美联社采用了语言生成工具，将收集到的相关公司的损益表、资产负债表和现金流量表数据转换为连贯的报告，通过优化原本复杂的业务流程，使得企业的业务运行效率大幅提升。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本文是一份关于ChatGPT引领AIGC正在如何影响企业运营的新闻性文章。作者王吉伟在文中对ChatGPT以及它能够带来的影响作出了详尽而准确的分析。</w:t>
      </w:r>
    </w:p>
    <w:p>
      <w:pPr>
        <w:jc w:val="both"/>
      </w:pPr>
      <w:r>
        <w:rPr/>
        <w:t xml:space="preserve">然而，本文也存在一定局限性。首先，作者并没有对ChatGPT带来影响所带来风险进行详尽分析。例如，随之而来的数字化时代也会面临一定风险——例如隐私泄露、信息不安全以及人工智能带来不必要竞争压力。此外，作者也未对ChatGPT所带来影响所带来的正反方向进行平衡性分析——例如ChatGPT能够使得企业效益大幅度上升但是也会降低部分人员就业机会。</w:t>
      </w:r>
    </w:p>
    <w:p>
      <w:pPr>
        <w:jc w:val="both"/>
      </w:pPr>
      <w:r>
        <w:rPr/>
        <w:t xml:space="preserve">此外，本文也存在一定风格上的问题——例如作者在写作中显得畏畏缩缩、不愿意去看到真相以及对ChatGPT所带来影响显得迫不及待想要去宣扬。因此，尽管本文中对ChatGPT所带来影响作出了准确考量；但是由于风格上存在一定问题令人难以保证其真实性以及可信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ChatGPT 带来的风险；</w:t>
      </w:r>
    </w:p>
    <w:p>
      <w:pPr>
        <w:spacing w:after="0"/>
        <w:numPr>
          <w:ilvl w:val="0"/>
          <w:numId w:val="2"/>
        </w:numPr>
      </w:pPr>
      <w:r>
        <w:rPr/>
        <w:t xml:space="preserve">数字化时代的隐私泄露；</w:t>
      </w:r>
    </w:p>
    <w:p>
      <w:pPr>
        <w:spacing w:after="0"/>
        <w:numPr>
          <w:ilvl w:val="0"/>
          <w:numId w:val="2"/>
        </w:numPr>
      </w:pPr>
      <w:r>
        <w:rPr/>
        <w:t xml:space="preserve">信息不安全；</w:t>
      </w:r>
    </w:p>
    <w:p>
      <w:pPr>
        <w:spacing w:after="0"/>
        <w:numPr>
          <w:ilvl w:val="0"/>
          <w:numId w:val="2"/>
        </w:numPr>
      </w:pPr>
      <w:r>
        <w:rPr/>
        <w:t xml:space="preserve">人工智能带来的竞争压力；</w:t>
      </w:r>
    </w:p>
    <w:p>
      <w:pPr>
        <w:spacing w:after="0"/>
        <w:numPr>
          <w:ilvl w:val="0"/>
          <w:numId w:val="2"/>
        </w:numPr>
      </w:pPr>
      <w:r>
        <w:rPr/>
        <w:t xml:space="preserve">ChatGPT 带来的正反方向；</w:t>
      </w:r>
    </w:p>
    <w:p>
      <w:pPr>
        <w:numPr>
          <w:ilvl w:val="0"/>
          <w:numId w:val="2"/>
        </w:numPr>
      </w:pPr>
      <w:r>
        <w:rPr/>
        <w:t xml:space="preserve">ChatGPT 带来的影响的真实性和可信度。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https://www.fullpicture.app/item/06b5a02c87be5c396a68ef3f165b8297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D33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tashuo/browse/content?id=06a4e94f9ce56a81ece88452" TargetMode="External"/><Relationship Id="rId8" Type="http://schemas.openxmlformats.org/officeDocument/2006/relationships/hyperlink" Target="https://www.fullpicture.app/item/06b5a02c87be5c396a68ef3f165b829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2023-02-24T13:57:14+01:00</dcterms:created>
  <dcterms:modified xsi:type="dcterms:W3CDTF">2023-02-24T13:57:14+01:00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