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Stepping Closer to Precision Rehabilitation - PubMed</w:t>
      </w:r>
      <w:br/>
      <w:hyperlink r:id="rId7" w:history="1">
        <w:r>
          <w:rPr>
            <w:color w:val="2980b9"/>
            <w:u w:val="single"/>
          </w:rPr>
          <w:t xml:space="preserve">https://pubmed.ncbi.nlm.nih.gov/36822188/</w:t>
        </w:r>
      </w:hyperlink>
    </w:p>
    <w:p>
      <w:pPr>
        <w:pStyle w:val="Heading1"/>
      </w:pPr>
      <w:bookmarkStart w:id="2" w:name="_Toc2"/>
      <w:r>
        <w:t>Article summary:</w:t>
      </w:r>
      <w:bookmarkEnd w:id="2"/>
    </w:p>
    <w:p>
      <w:pPr>
        <w:jc w:val="both"/>
      </w:pPr>
      <w:r>
        <w:rPr/>
        <w:t xml:space="preserve">1. 本文介绍了精准康复的重要性：文章指出，精准康复是根据个体特征和需求来制定康复计划的方法。通过使用先进的技术和个体化的评估，可以更好地理解患者的康复需求，并为他们提供更有效的治疗。</w:t>
      </w:r>
    </w:p>
    <w:p>
      <w:pPr>
        <w:jc w:val="both"/>
      </w:pPr>
      <w:r>
        <w:rPr/>
        <w:t xml:space="preserve"/>
      </w:r>
    </w:p>
    <w:p>
      <w:pPr>
        <w:jc w:val="both"/>
      </w:pPr>
      <w:r>
        <w:rPr/>
        <w:t xml:space="preserve">2. 文章讨论了步态恢复在中风患者中的重要性：步态恢复是中风患者康复过程中关键的一部分。研究表明，步态恢复对于改善患者的移动能力和生活质量非常重要。因此，精确评估和个体化治疗对于帮助中风患者实现最佳步态恢复至关重要。</w:t>
      </w:r>
    </w:p>
    <w:p>
      <w:pPr>
        <w:jc w:val="both"/>
      </w:pPr>
      <w:r>
        <w:rPr/>
        <w:t xml:space="preserve"/>
      </w:r>
    </w:p>
    <w:p>
      <w:pPr>
        <w:jc w:val="both"/>
      </w:pPr>
      <w:r>
        <w:rPr/>
        <w:t xml:space="preserve">3. 文章提到了相关研究成果：文章引用了一项随机临床试验，该试验探讨了慢性中风患者行走康复的最佳强度和持续时间。另外，还提到了一项研究，该研究探讨了步行强度和变异性对中风后个体移动能力的贡献。</w:t>
      </w:r>
    </w:p>
    <w:p>
      <w:pPr>
        <w:jc w:val="both"/>
      </w:pPr>
      <w:r>
        <w:rPr/>
        <w:t xml:space="preserve"/>
      </w:r>
    </w:p>
    <w:p>
      <w:pPr>
        <w:jc w:val="both"/>
      </w:pPr>
      <w:r>
        <w:rPr/>
        <w:t xml:space="preserve">总结起来，这篇文章强调了精准康复在中风患者中的重要性，并提到了步态恢复和相关研究成果。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潜在偏见及其来源：文章没有提供作者的背景信息或潜在利益冲突声明。这可能导致读者对作者的立场和动机产生怀疑。</w:t>
      </w:r>
    </w:p>
    <w:p>
      <w:pPr>
        <w:jc w:val="both"/>
      </w:pPr>
      <w:r>
        <w:rPr/>
        <w:t xml:space="preserve"/>
      </w:r>
    </w:p>
    <w:p>
      <w:pPr>
        <w:jc w:val="both"/>
      </w:pPr>
      <w:r>
        <w:rPr/>
        <w:t xml:space="preserve">2. 片面报道：文章只引用了一篇相关研究，而没有提及其他可能存在的研究结果。这种选择性报道可能导致读者对整个领域的理解不完整。</w:t>
      </w:r>
    </w:p>
    <w:p>
      <w:pPr>
        <w:jc w:val="both"/>
      </w:pPr>
      <w:r>
        <w:rPr/>
        <w:t xml:space="preserve"/>
      </w:r>
    </w:p>
    <w:p>
      <w:pPr>
        <w:jc w:val="both"/>
      </w:pPr>
      <w:r>
        <w:rPr/>
        <w:t xml:space="preserve">3. 无根据的主张：文章中提到了“精准康复”的概念，但没有提供任何支持该概念的具体证据或研究结果。这使得读者难以相信该主张的可行性和有效性。</w:t>
      </w:r>
    </w:p>
    <w:p>
      <w:pPr>
        <w:jc w:val="both"/>
      </w:pPr>
      <w:r>
        <w:rPr/>
        <w:t xml:space="preserve"/>
      </w:r>
    </w:p>
    <w:p>
      <w:pPr>
        <w:jc w:val="both"/>
      </w:pPr>
      <w:r>
        <w:rPr/>
        <w:t xml:space="preserve">4. 缺失的考虑点：文章没有讨论康复治疗中可能存在的风险或副作用。这种缺乏全面考虑可能导致读者对康复治疗方案的安全性产生担忧。</w:t>
      </w:r>
    </w:p>
    <w:p>
      <w:pPr>
        <w:jc w:val="both"/>
      </w:pPr>
      <w:r>
        <w:rPr/>
        <w:t xml:space="preserve"/>
      </w:r>
    </w:p>
    <w:p>
      <w:pPr>
        <w:jc w:val="both"/>
      </w:pPr>
      <w:r>
        <w:rPr/>
        <w:t xml:space="preserve">5. 所提出主张的缺失证据：文章中提到了“步行康复”的重要性，但没有提供足够的证据来支持这一主张。缺乏科学依据可能使得读者对该主张产生质疑。</w:t>
      </w:r>
    </w:p>
    <w:p>
      <w:pPr>
        <w:jc w:val="both"/>
      </w:pPr>
      <w:r>
        <w:rPr/>
        <w:t xml:space="preserve"/>
      </w:r>
    </w:p>
    <w:p>
      <w:pPr>
        <w:jc w:val="both"/>
      </w:pPr>
      <w:r>
        <w:rPr/>
        <w:t xml:space="preserve">6. 未探索的反驳：文章没有探讨可能存在的反对意见或争议观点。这种单方面的呈现可能导致读者对康复治疗领域的多样性和复杂性缺乏理解。</w:t>
      </w:r>
    </w:p>
    <w:p>
      <w:pPr>
        <w:jc w:val="both"/>
      </w:pPr>
      <w:r>
        <w:rPr/>
        <w:t xml:space="preserve"/>
      </w:r>
    </w:p>
    <w:p>
      <w:pPr>
        <w:jc w:val="both"/>
      </w:pPr>
      <w:r>
        <w:rPr/>
        <w:t xml:space="preserve">7. 宣传内容：文章中使用了一些宣传性语言，如“精准康复”和“迈向更精确的康复”。这种宣传性语言可能使得读者对文章的客观性产生怀疑。</w:t>
      </w:r>
    </w:p>
    <w:p>
      <w:pPr>
        <w:jc w:val="both"/>
      </w:pPr>
      <w:r>
        <w:rPr/>
        <w:t xml:space="preserve"/>
      </w:r>
    </w:p>
    <w:p>
      <w:pPr>
        <w:jc w:val="both"/>
      </w:pPr>
      <w:r>
        <w:rPr/>
        <w:t xml:space="preserve">8. 偏袒：文章没有平等地呈现双方观点或证据。这种偏袒可能导致读者对作者的立场产生质疑，并影响他们对文章内容的信任度。</w:t>
      </w:r>
    </w:p>
    <w:p>
      <w:pPr>
        <w:jc w:val="both"/>
      </w:pPr>
      <w:r>
        <w:rPr/>
        <w:t xml:space="preserve"/>
      </w:r>
    </w:p>
    <w:p>
      <w:pPr>
        <w:jc w:val="both"/>
      </w:pPr>
      <w:r>
        <w:rPr/>
        <w:t xml:space="preserve">综上所述，上述文章在提供关于精准康复的信息时存在一些问题和不足之处。读者应该保持批判思维，并寻找更全面、客观和有科学依据的信息来了解康复治疗领域的最新进展。</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其他相关研究结果
</w:t>
      </w:r>
    </w:p>
    <w:p>
      <w:pPr>
        <w:spacing w:after="0"/>
        <w:numPr>
          <w:ilvl w:val="0"/>
          <w:numId w:val="2"/>
        </w:numPr>
      </w:pPr>
      <w:r>
        <w:rPr/>
        <w:t xml:space="preserve">精准康复概念的具体证据或研究结果
</w:t>
      </w:r>
    </w:p>
    <w:p>
      <w:pPr>
        <w:spacing w:after="0"/>
        <w:numPr>
          <w:ilvl w:val="0"/>
          <w:numId w:val="2"/>
        </w:numPr>
      </w:pPr>
      <w:r>
        <w:rPr/>
        <w:t xml:space="preserve">康复治疗中的风险或副作用
</w:t>
      </w:r>
    </w:p>
    <w:p>
      <w:pPr>
        <w:spacing w:after="0"/>
        <w:numPr>
          <w:ilvl w:val="0"/>
          <w:numId w:val="2"/>
        </w:numPr>
      </w:pPr>
      <w:r>
        <w:rPr/>
        <w:t xml:space="preserve">步行康复重要性的科学依据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https://www.fullpicture.app/item/06c37894aeee17540dbbe39a8a8c7d43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F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22188/" TargetMode="External"/><Relationship Id="rId8" Type="http://schemas.openxmlformats.org/officeDocument/2006/relationships/hyperlink" Target="https://www.fullpicture.app/item/06c37894aeee17540dbbe39a8a8c7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2023-12-21T07:54:49+01:00</dcterms:created>
  <dcterms:modified xsi:type="dcterms:W3CDTF">2023-12-21T07:54:49+01:00</dcterms:modified>
</cp:coreProperties>
</file>

<file path=docProps/custom.xml><?xml version="1.0" encoding="utf-8"?>
<Properties xmlns="http://schemas.openxmlformats.org/officeDocument/2006/custom-properties" xmlns:vt="http://schemas.openxmlformats.org/officeDocument/2006/docPropsVTypes"/>
</file>