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Robotic Humanoid Venipuncture Method Based on Biomechanical Model | SpringerLink</w:t>
      </w:r>
      <w:br/>
      <w:hyperlink r:id="rId7" w:history="1">
        <w:r>
          <w:rPr>
            <w:color w:val="2980b9"/>
            <w:u w:val="single"/>
          </w:rPr>
          <w:t xml:space="preserve">https://link.springer.com/article/10.1007/s10846-022-01738-6</w:t>
        </w:r>
      </w:hyperlink>
    </w:p>
    <w:p>
      <w:pPr>
        <w:pStyle w:val="Heading1"/>
      </w:pPr>
      <w:bookmarkStart w:id="2" w:name="_Toc2"/>
      <w:r>
        <w:t>Article summary:</w:t>
      </w:r>
      <w:bookmarkEnd w:id="2"/>
    </w:p>
    <w:p>
      <w:pPr>
        <w:jc w:val="both"/>
      </w:pPr>
      <w:r>
        <w:rPr/>
        <w:t xml:space="preserve">1. This article discusses the development of a robotic humanoid venipuncture method based on a biomechanical model.</w:t>
      </w:r>
    </w:p>
    <w:p>
      <w:pPr>
        <w:jc w:val="both"/>
      </w:pPr>
      <w:r>
        <w:rPr/>
        <w:t xml:space="preserve">2. The article reviews existing research on needle-tissue interaction, compositive nursing measures, bionic needle puncture robots, venipuncture robots, cybertwin-based multimodal networks for ECG patterns monitoring, hierarchical optimization control of redundant manipulators for robot-assisted minimally invasive surgery, automatic puncture systems based on NIR image and ultrasonic image, and system design and evaluation of a 7-DOF image-guided venipuncture robot.</w:t>
      </w:r>
    </w:p>
    <w:p>
      <w:pPr>
        <w:jc w:val="both"/>
      </w:pPr>
      <w:r>
        <w:rPr/>
        <w:t xml:space="preserve">3. The article also explores the use of convolution neural networks for real-time needle detection and localization in 2D ultrasound, lock-in amplifier-based impedance detection of tissue type using a monopolar injection needle, and diagnostic accuracy of tissue impedance measurement interpretation for correct veress needle placement in feline cadavers.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research on robotic humanoid venipuncture methods based on biomechanical models. It cites multiple sources to support its claims and provides detailed descriptions of the various studies that have been conducted in this field. Furthermore, it does not appear to be biased or one-sided in its reporting as it presents both sides equally. However, there are some potential issues with the article such as missing points of consideration or evidence for certain claims made. Additionally, some counterarguments may have been unexplored which could have provided further insight into the topic at hand. Furthermore, there is no mention of any possible risks associated with this technology which should be noted in order to provide a more comprehensive overview of the topic. All in all, the article is generally reliable but could benefit from further exploration into potential risks associated with robotic humanoid venipuncture methods based on biomechanical models.</w:t>
      </w:r>
    </w:p>
    <w:p>
      <w:pPr>
        <w:pStyle w:val="Heading1"/>
      </w:pPr>
      <w:bookmarkStart w:id="5" w:name="_Toc5"/>
      <w:r>
        <w:t>Topics for further research:</w:t>
      </w:r>
      <w:bookmarkEnd w:id="5"/>
    </w:p>
    <w:p>
      <w:pPr>
        <w:spacing w:after="0"/>
        <w:numPr>
          <w:ilvl w:val="0"/>
          <w:numId w:val="2"/>
        </w:numPr>
      </w:pPr>
      <w:r>
        <w:rPr/>
        <w:t xml:space="preserve">Robotic humanoid venipuncture risks</w:t>
      </w:r>
    </w:p>
    <w:p>
      <w:pPr>
        <w:spacing w:after="0"/>
        <w:numPr>
          <w:ilvl w:val="0"/>
          <w:numId w:val="2"/>
        </w:numPr>
      </w:pPr>
      <w:r>
        <w:rPr/>
        <w:t xml:space="preserve">Biomechanical models for venipuncture</w:t>
      </w:r>
    </w:p>
    <w:p>
      <w:pPr>
        <w:spacing w:after="0"/>
        <w:numPr>
          <w:ilvl w:val="0"/>
          <w:numId w:val="2"/>
        </w:numPr>
      </w:pPr>
      <w:r>
        <w:rPr/>
        <w:t xml:space="preserve">Advantages of robotic venipuncture</w:t>
      </w:r>
    </w:p>
    <w:p>
      <w:pPr>
        <w:spacing w:after="0"/>
        <w:numPr>
          <w:ilvl w:val="0"/>
          <w:numId w:val="2"/>
        </w:numPr>
      </w:pPr>
      <w:r>
        <w:rPr/>
        <w:t xml:space="preserve">Limitations of robotic venipuncture</w:t>
      </w:r>
    </w:p>
    <w:p>
      <w:pPr>
        <w:spacing w:after="0"/>
        <w:numPr>
          <w:ilvl w:val="0"/>
          <w:numId w:val="2"/>
        </w:numPr>
      </w:pPr>
      <w:r>
        <w:rPr/>
        <w:t xml:space="preserve">Ethical considerations of robotic venipuncture</w:t>
      </w:r>
    </w:p>
    <w:p>
      <w:pPr>
        <w:numPr>
          <w:ilvl w:val="0"/>
          <w:numId w:val="2"/>
        </w:numPr>
      </w:pPr>
      <w:r>
        <w:rPr/>
        <w:t xml:space="preserve">Future of robotic venipuncture technology</w:t>
      </w:r>
    </w:p>
    <w:p>
      <w:pPr>
        <w:pStyle w:val="Heading1"/>
      </w:pPr>
      <w:bookmarkStart w:id="6" w:name="_Toc6"/>
      <w:r>
        <w:t>Report location:</w:t>
      </w:r>
      <w:bookmarkEnd w:id="6"/>
    </w:p>
    <w:p>
      <w:hyperlink r:id="rId8" w:history="1">
        <w:r>
          <w:rPr>
            <w:color w:val="2980b9"/>
            <w:u w:val="single"/>
          </w:rPr>
          <w:t xml:space="preserve">https://www.fullpicture.app/item/06e1090c3e2878294abf37ec5c960b5d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4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46-022-01738-6" TargetMode="External"/><Relationship Id="rId8" Type="http://schemas.openxmlformats.org/officeDocument/2006/relationships/hyperlink" Target="https://www.fullpicture.app/item/06e1090c3e2878294abf37ec5c960b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2023-03-06T18:30:08+01:00</dcterms:created>
  <dcterms:modified xsi:type="dcterms:W3CDTF">2023-03-06T18:30:08+01:00</dcterms:modified>
</cp:coreProperties>
</file>

<file path=docProps/custom.xml><?xml version="1.0" encoding="utf-8"?>
<Properties xmlns="http://schemas.openxmlformats.org/officeDocument/2006/custom-properties" xmlns:vt="http://schemas.openxmlformats.org/officeDocument/2006/docPropsVTypes"/>
</file>