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and Function of NzeB, a Versatile C–C and C–N Bond-Forming Diketopiperazine Dimerase | Journal of the American Chemical Society</w:t>
      </w:r>
      <w:br/>
      <w:hyperlink r:id="rId7" w:history="1">
        <w:r>
          <w:rPr>
            <w:color w:val="2980b9"/>
            <w:u w:val="single"/>
          </w:rPr>
          <w:t xml:space="preserve">https://pubs.acs.org/doi/10.1021/jacs.0c06312?ref=pdf</w:t>
        </w:r>
      </w:hyperlink>
    </w:p>
    <w:p>
      <w:pPr>
        <w:pStyle w:val="Heading1"/>
      </w:pPr>
      <w:bookmarkStart w:id="2" w:name="_Toc2"/>
      <w:r>
        <w:t>Article summary:</w:t>
      </w:r>
      <w:bookmarkEnd w:id="2"/>
    </w:p>
    <w:p>
      <w:pPr>
        <w:jc w:val="both"/>
      </w:pPr>
      <w:r>
        <w:rPr/>
        <w:t xml:space="preserve">1. This article discusses the structure and function of NzeB, a versatile enzyme that can form C–C and C–N bonds.</w:t>
      </w:r>
    </w:p>
    <w:p>
      <w:pPr>
        <w:jc w:val="both"/>
      </w:pPr>
      <w:r>
        <w:rPr/>
        <w:t xml:space="preserve">2. The article provides details on the cloning, overexpression, and analysis of NascA, NascB, and NznA.</w:t>
      </w:r>
    </w:p>
    <w:p>
      <w:pPr>
        <w:jc w:val="both"/>
      </w:pPr>
      <w:r>
        <w:rPr/>
        <w:t xml:space="preserve">3. It also includes information on the codon optimized sequence for NznB as well as data collection statistics for crystallization.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structure and function of NzeB, a versatile enzyme that can form C–C and C–N bonds. The authors provide detailed information on the cloning, overexpression, and analysis of NascA, NascB, and NznA as well as data collection statistics for crystallization. Furthermore, they present evidence to support their claims in the form of HPLC/MS analyses, 1H and 13C NMR spectra for various compounds produced by the enzyme’s activity. </w:t>
      </w:r>
    </w:p>
    <w:p>
      <w:pPr>
        <w:jc w:val="both"/>
      </w:pPr>
      <w:r>
        <w:rPr/>
        <w:t xml:space="preserve">The only potential bias in this article is that it does not explore any counterarguments or alternative explanations for its findings. However, this is understandable given that it is a research paper rather than an opinion piece or review article. Additionally, there are no promotional elements or partiality present in this article; all claims are supported by evidence from experiments conducted by the authors themselves or other researchers cited throughout the text. Finally, possible risks associated with using enzymes such as NzeB are noted throughout the text; however these risks are minimal due to its low toxicity profile when used correctly.</w:t>
      </w:r>
    </w:p>
    <w:p>
      <w:pPr>
        <w:pStyle w:val="Heading1"/>
      </w:pPr>
      <w:bookmarkStart w:id="5" w:name="_Toc5"/>
      <w:r>
        <w:t>Topics for further research:</w:t>
      </w:r>
      <w:bookmarkEnd w:id="5"/>
    </w:p>
    <w:p>
      <w:pPr>
        <w:spacing w:after="0"/>
        <w:numPr>
          <w:ilvl w:val="0"/>
          <w:numId w:val="2"/>
        </w:numPr>
      </w:pPr>
      <w:r>
        <w:rPr/>
        <w:t xml:space="preserve">NzeB enzyme applications</w:t>
      </w:r>
    </w:p>
    <w:p>
      <w:pPr>
        <w:spacing w:after="0"/>
        <w:numPr>
          <w:ilvl w:val="0"/>
          <w:numId w:val="2"/>
        </w:numPr>
      </w:pPr>
      <w:r>
        <w:rPr/>
        <w:t xml:space="preserve">NzeB enzyme safety</w:t>
      </w:r>
    </w:p>
    <w:p>
      <w:pPr>
        <w:spacing w:after="0"/>
        <w:numPr>
          <w:ilvl w:val="0"/>
          <w:numId w:val="2"/>
        </w:numPr>
      </w:pPr>
      <w:r>
        <w:rPr/>
        <w:t xml:space="preserve">NzeB enzyme structure</w:t>
      </w:r>
    </w:p>
    <w:p>
      <w:pPr>
        <w:spacing w:after="0"/>
        <w:numPr>
          <w:ilvl w:val="0"/>
          <w:numId w:val="2"/>
        </w:numPr>
      </w:pPr>
      <w:r>
        <w:rPr/>
        <w:t xml:space="preserve">NzeB enzyme mechanism</w:t>
      </w:r>
    </w:p>
    <w:p>
      <w:pPr>
        <w:spacing w:after="0"/>
        <w:numPr>
          <w:ilvl w:val="0"/>
          <w:numId w:val="2"/>
        </w:numPr>
      </w:pPr>
      <w:r>
        <w:rPr/>
        <w:t xml:space="preserve">NzeB enzyme biochemistry</w:t>
      </w:r>
    </w:p>
    <w:p>
      <w:pPr>
        <w:numPr>
          <w:ilvl w:val="0"/>
          <w:numId w:val="2"/>
        </w:numPr>
      </w:pPr>
      <w:r>
        <w:rPr/>
        <w:t xml:space="preserve">NzeB enzyme cloning</w:t>
      </w:r>
    </w:p>
    <w:p>
      <w:pPr>
        <w:pStyle w:val="Heading1"/>
      </w:pPr>
      <w:bookmarkStart w:id="6" w:name="_Toc6"/>
      <w:r>
        <w:t>Report location:</w:t>
      </w:r>
      <w:bookmarkEnd w:id="6"/>
    </w:p>
    <w:p>
      <w:hyperlink r:id="rId8" w:history="1">
        <w:r>
          <w:rPr>
            <w:color w:val="2980b9"/>
            <w:u w:val="single"/>
          </w:rPr>
          <w:t xml:space="preserve">https://www.fullpicture.app/item/070d4c07fb7d99eafa3ab844a370bd34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7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0c06312?ref=pdf" TargetMode="External"/><Relationship Id="rId8" Type="http://schemas.openxmlformats.org/officeDocument/2006/relationships/hyperlink" Target="https://www.fullpicture.app/item/070d4c07fb7d99eafa3ab844a370bd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2023-02-24T11:12:20+01:00</dcterms:created>
  <dcterms:modified xsi:type="dcterms:W3CDTF">2023-02-24T11:12:20+01:00</dcterms:modified>
</cp:coreProperties>
</file>

<file path=docProps/custom.xml><?xml version="1.0" encoding="utf-8"?>
<Properties xmlns="http://schemas.openxmlformats.org/officeDocument/2006/custom-properties" xmlns:vt="http://schemas.openxmlformats.org/officeDocument/2006/docPropsVTypes"/>
</file>