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Online ESR Estimation Method for Output Capacitor of Boost Converter | IEEE Journals &amp; Magazine | IEEE Xplore</w:t>
      </w:r>
      <w:br/>
      <w:hyperlink r:id="rId7" w:history="1">
        <w:r>
          <w:rPr>
            <w:color w:val="2980b9"/>
            <w:u w:val="single"/>
          </w:rPr>
          <w:t xml:space="preserve">https://ieeexplore.ieee.org/document/8598735</w:t>
        </w:r>
      </w:hyperlink>
    </w:p>
    <w:p>
      <w:pPr>
        <w:pStyle w:val="Heading1"/>
      </w:pPr>
      <w:bookmarkStart w:id="2" w:name="_Toc2"/>
      <w:r>
        <w:t>Article summary:</w:t>
      </w:r>
      <w:bookmarkEnd w:id="2"/>
    </w:p>
    <w:p>
      <w:pPr>
        <w:jc w:val="both"/>
      </w:pPr>
      <w:r>
        <w:rPr/>
        <w:t xml:space="preserve">1. This paper proposes an online ESR estimation method for output capacitor of boost converter.</w:t>
      </w:r>
    </w:p>
    <w:p>
      <w:pPr>
        <w:jc w:val="both"/>
      </w:pPr>
      <w:r>
        <w:rPr/>
        <w:t xml:space="preserve">2. The proposed estimation method can obtain ESR for the converter operating at different working conditions such as resistive loads and converter loads.</w:t>
      </w:r>
    </w:p>
    <w:p>
      <w:pPr>
        <w:jc w:val="both"/>
      </w:pPr>
      <w:r>
        <w:rPr/>
        <w:t xml:space="preserve">3. Simulation and experimental results are provided to verify the effectiveness of the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online ESR estimation method for output capacitor of boost converters, along with simulation and experimental results to verify its effectiveness. The article does not appear to be biased or one-sided, as it presents both sides of the argument equally and objectively. Furthermore, it does not contain any promotional content or partiality towards any particular point of view. </w:t>
      </w:r>
    </w:p>
    <w:p>
      <w:pPr>
        <w:jc w:val="both"/>
      </w:pPr>
      <w:r>
        <w:rPr/>
        <w:t xml:space="preserve">The article does not appear to have any unsupported claims or missing points of consideration, as all claims are backed up by evidence from simulations and experiments. Additionally, all possible risks associated with the proposed method are noted in the article, ensuring that readers are aware of them before attempting to implement it in their own systems. </w:t>
      </w:r>
    </w:p>
    <w:p>
      <w:pPr>
        <w:jc w:val="both"/>
      </w:pPr>
      <w:r>
        <w:rPr/>
        <w:t xml:space="preserve">The only potential issue with the article is that it does not explore any counterarguments or alternative methods for estimating ESR online. While this is understandable given the scope of the paper, exploring these alternatives could have provided further insight into how effective this proposed method really is compared to other existing methods.</w:t>
      </w:r>
    </w:p>
    <w:p>
      <w:pPr>
        <w:pStyle w:val="Heading1"/>
      </w:pPr>
      <w:bookmarkStart w:id="5" w:name="_Toc5"/>
      <w:r>
        <w:t>Topics for further research:</w:t>
      </w:r>
      <w:bookmarkEnd w:id="5"/>
    </w:p>
    <w:p>
      <w:pPr>
        <w:spacing w:after="0"/>
        <w:numPr>
          <w:ilvl w:val="0"/>
          <w:numId w:val="2"/>
        </w:numPr>
      </w:pPr>
      <w:r>
        <w:rPr/>
        <w:t xml:space="preserve">Online ESR estimation methods</w:t>
      </w:r>
    </w:p>
    <w:p>
      <w:pPr>
        <w:spacing w:after="0"/>
        <w:numPr>
          <w:ilvl w:val="0"/>
          <w:numId w:val="2"/>
        </w:numPr>
      </w:pPr>
      <w:r>
        <w:rPr/>
        <w:t xml:space="preserve">Boost converter output capacitor</w:t>
      </w:r>
    </w:p>
    <w:p>
      <w:pPr>
        <w:spacing w:after="0"/>
        <w:numPr>
          <w:ilvl w:val="0"/>
          <w:numId w:val="2"/>
        </w:numPr>
      </w:pPr>
      <w:r>
        <w:rPr/>
        <w:t xml:space="preserve">Alternative ESR estimation techniques</w:t>
      </w:r>
    </w:p>
    <w:p>
      <w:pPr>
        <w:spacing w:after="0"/>
        <w:numPr>
          <w:ilvl w:val="0"/>
          <w:numId w:val="2"/>
        </w:numPr>
      </w:pPr>
      <w:r>
        <w:rPr/>
        <w:t xml:space="preserve">Simulation and experimental results</w:t>
      </w:r>
    </w:p>
    <w:p>
      <w:pPr>
        <w:spacing w:after="0"/>
        <w:numPr>
          <w:ilvl w:val="0"/>
          <w:numId w:val="2"/>
        </w:numPr>
      </w:pPr>
      <w:r>
        <w:rPr/>
        <w:t xml:space="preserve">Risks associated with ESR estimation</w:t>
      </w:r>
    </w:p>
    <w:p>
      <w:pPr>
        <w:numPr>
          <w:ilvl w:val="0"/>
          <w:numId w:val="2"/>
        </w:numPr>
      </w:pPr>
      <w:r>
        <w:rPr/>
        <w:t xml:space="preserve">Comparison of ESR estimation methods</w:t>
      </w:r>
    </w:p>
    <w:p>
      <w:pPr>
        <w:pStyle w:val="Heading1"/>
      </w:pPr>
      <w:bookmarkStart w:id="6" w:name="_Toc6"/>
      <w:r>
        <w:t>Report location:</w:t>
      </w:r>
      <w:bookmarkEnd w:id="6"/>
    </w:p>
    <w:p>
      <w:hyperlink r:id="rId8" w:history="1">
        <w:r>
          <w:rPr>
            <w:color w:val="2980b9"/>
            <w:u w:val="single"/>
          </w:rPr>
          <w:t xml:space="preserve">https://www.fullpicture.app/item/071078b7c02188177b183924165a20a1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98735" TargetMode="External"/><Relationship Id="rId8" Type="http://schemas.openxmlformats.org/officeDocument/2006/relationships/hyperlink" Target="https://www.fullpicture.app/item/071078b7c02188177b183924165a2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2023-02-23T14:48:27+01:00</dcterms:created>
  <dcterms:modified xsi:type="dcterms:W3CDTF">2023-02-23T14:48:27+01:00</dcterms:modified>
</cp:coreProperties>
</file>

<file path=docProps/custom.xml><?xml version="1.0" encoding="utf-8"?>
<Properties xmlns="http://schemas.openxmlformats.org/officeDocument/2006/custom-properties" xmlns:vt="http://schemas.openxmlformats.org/officeDocument/2006/docPropsVTypes"/>
</file>