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propagande verte est partout - Contrepoints</w:t>
      </w:r>
      <w:br/>
      <w:hyperlink r:id="rId7" w:history="1">
        <w:r>
          <w:rPr>
            <w:color w:val="2980b9"/>
            <w:u w:val="single"/>
          </w:rPr>
          <w:t xml:space="preserve">https://www.contrepoints.org/2023/02/09/449849-la-propagande-verte-est-partout</w:t>
        </w:r>
      </w:hyperlink>
    </w:p>
    <w:p>
      <w:pPr>
        <w:pStyle w:val="Heading1"/>
      </w:pPr>
      <w:bookmarkStart w:id="2" w:name="_Toc2"/>
      <w:r>
        <w:t>Article summary:</w:t>
      </w:r>
      <w:bookmarkEnd w:id="2"/>
    </w:p>
    <w:p>
      <w:pPr>
        <w:jc w:val="both"/>
      </w:pPr>
      <w:r>
        <w:rPr/>
        <w:t xml:space="preserve">1. Lidl, un groupe de discount allemand, veut passer à une gamme verte en remplaçant progressivement la viande et les autres produits animaux par des produits d'origine végétale.</w:t>
      </w:r>
    </w:p>
    <w:p>
      <w:pPr>
        <w:jc w:val="both"/>
      </w:pPr>
      <w:r>
        <w:rPr/>
        <w:t xml:space="preserve">2. Les distributeurs français sont sous pression pour proposer moins de produits d'origine animale et plus de protéines végétales.</w:t>
      </w:r>
    </w:p>
    <w:p>
      <w:pPr>
        <w:jc w:val="both"/>
      </w:pPr>
      <w:r>
        <w:rPr/>
        <w:t xml:space="preserve">3. Des ONG et des activistes écologistes font pression sur les banques pour qu'elles financent la transition énergétique vers les énergies renouvelables, mais cette implication est peu viable économiquement sans leur pression.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Cet article présente un point de vue très partial sur la question du passage à une gamme verte par Lidl et des autres distributeurs français. Il ne mentionne pas les avantages potentiels pour l'environnement ou la santé que cela pourrait apporter, mais se concentre plutôt sur le fait que cela serait imposé aux consommateurs par des ONG et des activistes écologistes qui font pression sur les banques pour qu'elles financent la transition énergétique vers les énergies renouvelables. De plus, il ne mentionne pas non plus le fait que ce changement peut être bénéfique pour l'environnement et la santé humaine à long terme, ni comment il peut aider à réduire l'empreinte carbone globale. En outre, l’article ne mentionne pas non plus le fait que ce changement peut être bénéfique pour l’environnement et la santé humaine à long terme, ni comment il peut aider à réduire l’empreinte carbone globale. De plus, il n’explore pas suffisamment les contre-arguments possibles contre ce changement ou comment cela affectera le marché alimentaire global. Enfin, il y a un manque flagrant de preuves tangibles pour étayer certaines affirmations faites dans l’article telles que « sans la pression des ONG et autres activistes écologistes » ou « sans compter les gouvernements » qui ne sont pas suffisamment documentés ou expliqués dans le texte.</w:t>
      </w:r>
    </w:p>
    <w:p>
      <w:pPr>
        <w:pStyle w:val="Heading1"/>
      </w:pPr>
      <w:bookmarkStart w:id="5" w:name="_Toc5"/>
      <w:r>
        <w:t>Topics for further research:</w:t>
      </w:r>
      <w:bookmarkEnd w:id="5"/>
    </w:p>
    <w:p>
      <w:pPr>
        <w:spacing w:after="0"/>
        <w:numPr>
          <w:ilvl w:val="0"/>
          <w:numId w:val="2"/>
        </w:numPr>
      </w:pPr>
      <w:r>
        <w:rPr/>
        <w:t xml:space="preserve">Avantages de la transition vers les énergies renouvelables</w:t>
      </w:r>
    </w:p>
    <w:p>
      <w:pPr>
        <w:spacing w:after="0"/>
        <w:numPr>
          <w:ilvl w:val="0"/>
          <w:numId w:val="2"/>
        </w:numPr>
      </w:pPr>
      <w:r>
        <w:rPr/>
        <w:t xml:space="preserve">Impacts de la gamme verte sur l'environnement et la santé humaine</w:t>
      </w:r>
    </w:p>
    <w:p>
      <w:pPr>
        <w:spacing w:after="0"/>
        <w:numPr>
          <w:ilvl w:val="0"/>
          <w:numId w:val="2"/>
        </w:numPr>
      </w:pPr>
      <w:r>
        <w:rPr/>
        <w:t xml:space="preserve">Contre-arguments possibles contre la gamme verte</w:t>
      </w:r>
    </w:p>
    <w:p>
      <w:pPr>
        <w:spacing w:after="0"/>
        <w:numPr>
          <w:ilvl w:val="0"/>
          <w:numId w:val="2"/>
        </w:numPr>
      </w:pPr>
      <w:r>
        <w:rPr/>
        <w:t xml:space="preserve">Effets de la gamme verte sur le marché alimentaire global</w:t>
      </w:r>
    </w:p>
    <w:p>
      <w:pPr>
        <w:spacing w:after="0"/>
        <w:numPr>
          <w:ilvl w:val="0"/>
          <w:numId w:val="2"/>
        </w:numPr>
      </w:pPr>
      <w:r>
        <w:rPr/>
        <w:t xml:space="preserve">Preuves tangibles de la pression des ONG et des activistes écologistes</w:t>
      </w:r>
    </w:p>
    <w:p>
      <w:pPr>
        <w:numPr>
          <w:ilvl w:val="0"/>
          <w:numId w:val="2"/>
        </w:numPr>
      </w:pPr>
      <w:r>
        <w:rPr/>
        <w:t xml:space="preserve">Rôle des gouvernements dans la transition vers les énergies renouvelables</w:t>
      </w:r>
    </w:p>
    <w:p>
      <w:pPr>
        <w:pStyle w:val="Heading1"/>
      </w:pPr>
      <w:bookmarkStart w:id="6" w:name="_Toc6"/>
      <w:r>
        <w:t>Report location:</w:t>
      </w:r>
      <w:bookmarkEnd w:id="6"/>
    </w:p>
    <w:p>
      <w:hyperlink r:id="rId8" w:history="1">
        <w:r>
          <w:rPr>
            <w:color w:val="2980b9"/>
            <w:u w:val="single"/>
          </w:rPr>
          <w:t xml:space="preserve">https://www.fullpicture.app/item/07197094a84c4740e96a1ef94a4a6c2a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066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repoints.org/2023/02/09/449849-la-propagande-verte-est-partout" TargetMode="External"/><Relationship Id="rId8" Type="http://schemas.openxmlformats.org/officeDocument/2006/relationships/hyperlink" Target="https://www.fullpicture.app/item/07197094a84c4740e96a1ef94a4a6c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2023-03-06T08:30:00+01:00</dcterms:created>
  <dcterms:modified xsi:type="dcterms:W3CDTF">2023-03-06T08:30:00+01:00</dcterms:modified>
</cp:coreProperties>
</file>

<file path=docProps/custom.xml><?xml version="1.0" encoding="utf-8"?>
<Properties xmlns="http://schemas.openxmlformats.org/officeDocument/2006/custom-properties" xmlns:vt="http://schemas.openxmlformats.org/officeDocument/2006/docPropsVTypes"/>
</file>