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Ultrafast Electrochemical Capacitors with Carbon Related Materials as Electrodes for AC Line Filtering - Xu - 2022 - Chemistry &amp;#8211; A European Journal - Wiley Online Library</w:t>
      </w:r>
      <w:br/>
      <w:hyperlink r:id="rId7" w:history="1">
        <w:r>
          <w:rPr>
            <w:color w:val="2980b9"/>
            <w:u w:val="single"/>
          </w:rPr>
          <w:t xml:space="preserve">https://chemistry-europe.onlinelibrary.wiley.com/doi/10.1002/chem.202200237</w:t>
        </w:r>
      </w:hyperlink>
    </w:p>
    <w:p>
      <w:pPr>
        <w:pStyle w:val="Heading1"/>
      </w:pPr>
      <w:bookmarkStart w:id="2" w:name="_Toc2"/>
      <w:r>
        <w:t>Article summary:</w:t>
      </w:r>
      <w:bookmarkEnd w:id="2"/>
    </w:p>
    <w:p>
      <w:pPr>
        <w:jc w:val="both"/>
      </w:pPr>
      <w:r>
        <w:rPr/>
        <w:t xml:space="preserve">1. Carbon-related electrode materials have been widely demonstrated to significantly increase the performance of electrochemical capacitors due to their light weight, high strength and high processability.</w:t>
      </w:r>
    </w:p>
    <w:p>
      <w:pPr>
        <w:jc w:val="both"/>
      </w:pPr>
      <w:r>
        <w:rPr/>
        <w:t xml:space="preserve">2. This concept summarizes the latest advances in the rational design and controllable fabrication of carbon-related electrode materials, including planar 2D materials, random 3D, and vertical carbon materials.</w:t>
      </w:r>
    </w:p>
    <w:p>
      <w:pPr>
        <w:jc w:val="both"/>
      </w:pPr>
      <w:r>
        <w:rPr/>
        <w:t xml:space="preserve">3. The concept also discusses the state of the art of carbon-based ECs from the viewpoint of the structure of the electrode and performance of ECs.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Shichen Xu et al., published in Chemistry &amp;#8211; A European Journal - Wiley Online Library in 2022. The article provides an overview on ultrafast electrochemical capacitors with carbon related materials as electrodes for AC line filtering. </w:t>
      </w:r>
    </w:p>
    <w:p>
      <w:pPr>
        <w:jc w:val="both"/>
      </w:pPr>
      <w:r>
        <w:rPr/>
        <w:t xml:space="preserve">The article is generally reliable and trustworthy as it is written by experts in this field and published in a reputable journal. It provides a comprehensive overview on the topic with detailed information on various aspects such as preparation method, structure design, rational design, controllable fabrication etc., which are supported by evidence from previous studies. Furthermore, it presents both sides equally without any bias or partiality towards one side or another. </w:t>
      </w:r>
    </w:p>
    <w:p>
      <w:pPr>
        <w:jc w:val="both"/>
      </w:pPr>
      <w:r>
        <w:rPr/>
        <w:t xml:space="preserve">However, there are some points that could be improved upon such as providing more details on possible risks associated with using these capacitors or exploring counterarguments to some of its claims. Additionally, there is no mention of any promotional content which could be seen as a potential bias towards certain products or services related to this topic.</w:t>
      </w:r>
    </w:p>
    <w:p>
      <w:pPr>
        <w:pStyle w:val="Heading1"/>
      </w:pPr>
      <w:bookmarkStart w:id="5" w:name="_Toc5"/>
      <w:r>
        <w:t>Topics for further research:</w:t>
      </w:r>
      <w:bookmarkEnd w:id="5"/>
    </w:p>
    <w:p>
      <w:pPr>
        <w:spacing w:after="0"/>
        <w:numPr>
          <w:ilvl w:val="0"/>
          <w:numId w:val="2"/>
        </w:numPr>
      </w:pPr>
      <w:r>
        <w:rPr/>
        <w:t xml:space="preserve">Carbon-based electrochemical capacitor safety </w:t>
      </w:r>
    </w:p>
    <w:p>
      <w:pPr>
        <w:spacing w:after="0"/>
        <w:numPr>
          <w:ilvl w:val="0"/>
          <w:numId w:val="2"/>
        </w:numPr>
      </w:pPr>
      <w:r>
        <w:rPr/>
        <w:t xml:space="preserve">AC line filtering applications </w:t>
      </w:r>
    </w:p>
    <w:p>
      <w:pPr>
        <w:spacing w:after="0"/>
        <w:numPr>
          <w:ilvl w:val="0"/>
          <w:numId w:val="2"/>
        </w:numPr>
      </w:pPr>
      <w:r>
        <w:rPr/>
        <w:t xml:space="preserve">Ultrafast electrochemical capacitor design </w:t>
      </w:r>
    </w:p>
    <w:p>
      <w:pPr>
        <w:spacing w:after="0"/>
        <w:numPr>
          <w:ilvl w:val="0"/>
          <w:numId w:val="2"/>
        </w:numPr>
      </w:pPr>
      <w:r>
        <w:rPr/>
        <w:t xml:space="preserve">Rational design of electrochemical capacitors </w:t>
      </w:r>
    </w:p>
    <w:p>
      <w:pPr>
        <w:spacing w:after="0"/>
        <w:numPr>
          <w:ilvl w:val="0"/>
          <w:numId w:val="2"/>
        </w:numPr>
      </w:pPr>
      <w:r>
        <w:rPr/>
        <w:t xml:space="preserve">Controllable fabrication of electrochemical capacitors </w:t>
      </w:r>
    </w:p>
    <w:p>
      <w:pPr>
        <w:numPr>
          <w:ilvl w:val="0"/>
          <w:numId w:val="2"/>
        </w:numPr>
      </w:pPr>
      <w:r>
        <w:rPr/>
        <w:t xml:space="preserve">Potential risks of using electrochemical capacitors</w:t>
      </w:r>
    </w:p>
    <w:p>
      <w:pPr>
        <w:pStyle w:val="Heading1"/>
      </w:pPr>
      <w:bookmarkStart w:id="6" w:name="_Toc6"/>
      <w:r>
        <w:t>Report location:</w:t>
      </w:r>
      <w:bookmarkEnd w:id="6"/>
    </w:p>
    <w:p>
      <w:hyperlink r:id="rId8" w:history="1">
        <w:r>
          <w:rPr>
            <w:color w:val="2980b9"/>
            <w:u w:val="single"/>
          </w:rPr>
          <w:t xml:space="preserve">https://www.fullpicture.app/item/0771c2c3d1826f0d21e9c6f5e5defc79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D5E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istry-europe.onlinelibrary.wiley.com/doi/10.1002/chem.202200237" TargetMode="External"/><Relationship Id="rId8" Type="http://schemas.openxmlformats.org/officeDocument/2006/relationships/hyperlink" Target="https://www.fullpicture.app/item/0771c2c3d1826f0d21e9c6f5e5defc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2023-02-25T00:16:45+01:00</dcterms:created>
  <dcterms:modified xsi:type="dcterms:W3CDTF">2023-02-25T00:16:45+01:00</dcterms:modified>
</cp:coreProperties>
</file>

<file path=docProps/custom.xml><?xml version="1.0" encoding="utf-8"?>
<Properties xmlns="http://schemas.openxmlformats.org/officeDocument/2006/custom-properties" xmlns:vt="http://schemas.openxmlformats.org/officeDocument/2006/docPropsVTypes"/>
</file>