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테크업계 넘어 영입 1순위 된 챗GPT, 언론사 콘텐츠 에디터 된다 [정혜진의 Whynot 실리콘밸리]</w:t>
      </w:r>
      <w:br/>
      <w:hyperlink r:id="rId7" w:history="1">
        <w:r>
          <w:rPr>
            <w:color w:val="2980b9"/>
            <w:u w:val="single"/>
          </w:rPr>
          <w:t xml:space="preserve">https://n.news.naver.com/mnews/article/011/0004149204?sid=105</w:t>
        </w:r>
      </w:hyperlink>
    </w:p>
    <w:p>
      <w:pPr>
        <w:pStyle w:val="Heading1"/>
      </w:pPr>
      <w:bookmarkStart w:id="2" w:name="_Toc2"/>
      <w:r>
        <w:t>Article summary:</w:t>
      </w:r>
      <w:bookmarkEnd w:id="2"/>
    </w:p>
    <w:p>
      <w:pPr>
        <w:jc w:val="both"/>
      </w:pPr>
      <w:r>
        <w:rPr/>
        <w:t xml:space="preserve">1. ChatGPT, a conversational AI, has been adopted outside of the tech industry and is being used by BuzzFeed to create quiz content.</w:t>
      </w:r>
    </w:p>
    <w:p>
      <w:pPr>
        <w:jc w:val="both"/>
      </w:pPr>
      <w:r>
        <w:rPr/>
        <w:t xml:space="preserve">2. AI can be used in editorial roles and business operations to create personalized content for readers.</w:t>
      </w:r>
    </w:p>
    <w:p>
      <w:pPr>
        <w:jc w:val="both"/>
      </w:pPr>
      <w:r>
        <w:rPr/>
        <w:t xml:space="preserve">3. There are concerns about the reduction of manpower due to the introduction of AI and the theft of copyright in results produced based on data learned by AI.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fairly. The article cites sources such as Microsoft, OpenAI, Wall Street Journal, Cnet, University of Minnesota Law School, New York University, and Chinmei Hede to support its claims. It also acknowledges potential risks associated with the introduction of AI into content production, such as reduced manpower and copyright theft. </w:t>
      </w:r>
    </w:p>
    <w:p>
      <w:pPr>
        <w:jc w:val="both"/>
      </w:pPr>
      <w:r>
        <w:rPr/>
        <w:t xml:space="preserve">However, there are some points that could be explored further in order to provide a more comprehensive view on this topic. For example, while the article mentions potential risks associated with AI-generated content production, it does not provide any evidence or examples of these risks actually occurring in practice. Additionally, while it mentions that there are concerns about reduced manpower due to AI adoption in content production roles, it does not explore counterarguments or discuss potential benefits that may arise from this shift in technology usage. Furthermore, while the article discusses how ChatGPT received a grade of B or higher in the final exams of the 2018 World Championships and was recognized for excellence at University of Minnesota Law School exams, it does not provide any further details on these achievements or explain why they are significant for this discussion. </w:t>
      </w:r>
    </w:p>
    <w:p>
      <w:pPr>
        <w:jc w:val="both"/>
      </w:pPr>
      <w:r>
        <w:rPr/>
        <w:t xml:space="preserve">In conclusion, while this article is generally reliable and trustworthy due to its use of sources and balanced presentation of both sides of the argument regarding AI adoption in content production roles, there are some points that could be explored further in order to provide a more comprehensive view on this topic.</w:t>
      </w:r>
    </w:p>
    <w:p>
      <w:pPr>
        <w:pStyle w:val="Heading1"/>
      </w:pPr>
      <w:bookmarkStart w:id="5" w:name="_Toc5"/>
      <w:r>
        <w:t>Topics for further research:</w:t>
      </w:r>
      <w:bookmarkEnd w:id="5"/>
    </w:p>
    <w:p>
      <w:pPr>
        <w:spacing w:after="0"/>
        <w:numPr>
          <w:ilvl w:val="0"/>
          <w:numId w:val="2"/>
        </w:numPr>
      </w:pPr>
      <w:r>
        <w:rPr/>
        <w:t xml:space="preserve">AI-generated content production risks</w:t>
      </w:r>
    </w:p>
    <w:p>
      <w:pPr>
        <w:spacing w:after="0"/>
        <w:numPr>
          <w:ilvl w:val="0"/>
          <w:numId w:val="2"/>
        </w:numPr>
      </w:pPr>
      <w:r>
        <w:rPr/>
        <w:t xml:space="preserve">Benefits of AI adoption in content production</w:t>
      </w:r>
    </w:p>
    <w:p>
      <w:pPr>
        <w:spacing w:after="0"/>
        <w:numPr>
          <w:ilvl w:val="0"/>
          <w:numId w:val="2"/>
        </w:numPr>
      </w:pPr>
      <w:r>
        <w:rPr/>
        <w:t xml:space="preserve">ChatGPT World Championships 2018</w:t>
      </w:r>
    </w:p>
    <w:p>
      <w:pPr>
        <w:spacing w:after="0"/>
        <w:numPr>
          <w:ilvl w:val="0"/>
          <w:numId w:val="2"/>
        </w:numPr>
      </w:pPr>
      <w:r>
        <w:rPr/>
        <w:t xml:space="preserve">University of Minnesota Law School AI exams</w:t>
      </w:r>
    </w:p>
    <w:p>
      <w:pPr>
        <w:spacing w:after="0"/>
        <w:numPr>
          <w:ilvl w:val="0"/>
          <w:numId w:val="2"/>
        </w:numPr>
      </w:pPr>
      <w:r>
        <w:rPr/>
        <w:t xml:space="preserve">Impact of AI on employment</w:t>
      </w:r>
    </w:p>
    <w:p>
      <w:pPr>
        <w:numPr>
          <w:ilvl w:val="0"/>
          <w:numId w:val="2"/>
        </w:numPr>
      </w:pPr>
      <w:r>
        <w:rPr/>
        <w:t xml:space="preserve">Copyright theft and AI-generated content</w:t>
      </w:r>
    </w:p>
    <w:p>
      <w:pPr>
        <w:pStyle w:val="Heading1"/>
      </w:pPr>
      <w:bookmarkStart w:id="6" w:name="_Toc6"/>
      <w:r>
        <w:t>Report location:</w:t>
      </w:r>
      <w:bookmarkEnd w:id="6"/>
    </w:p>
    <w:p>
      <w:hyperlink r:id="rId8" w:history="1">
        <w:r>
          <w:rPr>
            <w:color w:val="2980b9"/>
            <w:u w:val="single"/>
          </w:rPr>
          <w:t xml:space="preserve">https://www.fullpicture.app/item/077406245b1ae6dd413767f8b54a1432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960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news.naver.com/mnews/article/011/0004149204?sid=105" TargetMode="External"/><Relationship Id="rId8" Type="http://schemas.openxmlformats.org/officeDocument/2006/relationships/hyperlink" Target="https://www.fullpicture.app/item/077406245b1ae6dd413767f8b54a14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2023-02-21T20:21:32+01:00</dcterms:created>
  <dcterms:modified xsi:type="dcterms:W3CDTF">2023-02-21T20:21:32+01:00</dcterms:modified>
</cp:coreProperties>
</file>

<file path=docProps/custom.xml><?xml version="1.0" encoding="utf-8"?>
<Properties xmlns="http://schemas.openxmlformats.org/officeDocument/2006/custom-properties" xmlns:vt="http://schemas.openxmlformats.org/officeDocument/2006/docPropsVTypes"/>
</file>