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soil moisture dynamics derived from GNSS interferometric reflectometry: a case study for Sutherland, South Africa | SpringerLink</w:t>
      </w:r>
      <w:br/>
      <w:hyperlink r:id="rId7" w:history="1">
        <w:r>
          <w:rPr>
            <w:color w:val="2980b9"/>
            <w:u w:val="single"/>
          </w:rPr>
          <w:t xml:space="preserve">https://link.springer.com/article/10.1007/s10291-015-0474-0</w:t>
        </w:r>
      </w:hyperlink>
    </w:p>
    <w:p>
      <w:pPr>
        <w:pStyle w:val="Heading1"/>
      </w:pPr>
      <w:bookmarkStart w:id="2" w:name="_Toc2"/>
      <w:r>
        <w:t>Article summary:</w:t>
      </w:r>
      <w:bookmarkEnd w:id="2"/>
    </w:p>
    <w:p>
      <w:pPr>
        <w:jc w:val="both"/>
      </w:pPr>
      <w:r>
        <w:rPr/>
        <w:t xml:space="preserve">1. Soil moisture is an important component of the hydrological cycle and has a significant impact on weather forecasting, climate studies, irrigation management, flood prediction, contaminant and nutrient transport, and greenhouse gas emissions.</w:t>
      </w:r>
    </w:p>
    <w:p>
      <w:pPr>
        <w:jc w:val="both"/>
      </w:pPr>
      <w:r>
        <w:rPr/>
        <w:t xml:space="preserve">2. GNSS interferometric reflectometry can be used to measure soil moisture at the field scale with greater accuracy than traditional methods.</w:t>
      </w:r>
    </w:p>
    <w:p>
      <w:pPr>
        <w:jc w:val="both"/>
      </w:pPr>
      <w:r>
        <w:rPr/>
        <w:t xml:space="preserve">3. The power of the GNSS signal is recorded as a signal-to-noise ratio (SNR) which can be used to estimate soil moisture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GNSS interferometric reflectometry for measuring soil moisture levels in Sutherland, South Africa. The article is well-written and provides detailed information on the topic, including its importance in various aspects such as weather forecasting, climate studies, irrigation management, flood prediction, contaminant and nutrient transport, and greenhouse gas emissions. The article also explains how GNSS interferometric reflectometry works and how it can be used to measure soil moisture levels with greater accuracy than traditional methods. </w:t>
      </w:r>
    </w:p>
    <w:p>
      <w:pPr>
        <w:jc w:val="both"/>
      </w:pPr>
      <w:r>
        <w:rPr/>
        <w:t xml:space="preserve">The article does not appear to have any major biases or one-sided reporting; however there are some points that could have been explored further such as potential risks associated with using this technology or possible counterarguments against its use. Additionally, there is no mention of any promotional content or partiality in the article which suggests that it is reliable and trustworthy.</w:t>
      </w:r>
    </w:p>
    <w:p>
      <w:pPr>
        <w:pStyle w:val="Heading1"/>
      </w:pPr>
      <w:bookmarkStart w:id="5" w:name="_Toc5"/>
      <w:r>
        <w:t>Topics for further research:</w:t>
      </w:r>
      <w:bookmarkEnd w:id="5"/>
    </w:p>
    <w:p>
      <w:pPr>
        <w:spacing w:after="0"/>
        <w:numPr>
          <w:ilvl w:val="0"/>
          <w:numId w:val="2"/>
        </w:numPr>
      </w:pPr>
      <w:r>
        <w:rPr/>
        <w:t xml:space="preserve">Potential risks of GNSS interferometric reflectometry</w:t>
      </w:r>
    </w:p>
    <w:p>
      <w:pPr>
        <w:spacing w:after="0"/>
        <w:numPr>
          <w:ilvl w:val="0"/>
          <w:numId w:val="2"/>
        </w:numPr>
      </w:pPr>
      <w:r>
        <w:rPr/>
        <w:t xml:space="preserve">Advantages of GNSS interferometric reflectometry</w:t>
      </w:r>
    </w:p>
    <w:p>
      <w:pPr>
        <w:spacing w:after="0"/>
        <w:numPr>
          <w:ilvl w:val="0"/>
          <w:numId w:val="2"/>
        </w:numPr>
      </w:pPr>
      <w:r>
        <w:rPr/>
        <w:t xml:space="preserve">Applications of GNSS interferometric reflectometry</w:t>
      </w:r>
    </w:p>
    <w:p>
      <w:pPr>
        <w:spacing w:after="0"/>
        <w:numPr>
          <w:ilvl w:val="0"/>
          <w:numId w:val="2"/>
        </w:numPr>
      </w:pPr>
      <w:r>
        <w:rPr/>
        <w:t xml:space="preserve">Challenges of using GNSS interferometric reflectometry</w:t>
      </w:r>
    </w:p>
    <w:p>
      <w:pPr>
        <w:spacing w:after="0"/>
        <w:numPr>
          <w:ilvl w:val="0"/>
          <w:numId w:val="2"/>
        </w:numPr>
      </w:pPr>
      <w:r>
        <w:rPr/>
        <w:t xml:space="preserve">Cost of GNSS interferometric reflectometry</w:t>
      </w:r>
    </w:p>
    <w:p>
      <w:pPr>
        <w:numPr>
          <w:ilvl w:val="0"/>
          <w:numId w:val="2"/>
        </w:numPr>
      </w:pPr>
      <w:r>
        <w:rPr/>
        <w:t xml:space="preserve">Accuracy of GNSS interferometric reflectometry</w:t>
      </w:r>
    </w:p>
    <w:p>
      <w:pPr>
        <w:pStyle w:val="Heading1"/>
      </w:pPr>
      <w:bookmarkStart w:id="6" w:name="_Toc6"/>
      <w:r>
        <w:t>Report location:</w:t>
      </w:r>
      <w:bookmarkEnd w:id="6"/>
    </w:p>
    <w:p>
      <w:hyperlink r:id="rId8" w:history="1">
        <w:r>
          <w:rPr>
            <w:color w:val="2980b9"/>
            <w:u w:val="single"/>
          </w:rPr>
          <w:t xml:space="preserve">https://www.fullpicture.app/item/078bd5e08b54afc3d40a97feca4461a1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3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291-015-0474-0" TargetMode="External"/><Relationship Id="rId8" Type="http://schemas.openxmlformats.org/officeDocument/2006/relationships/hyperlink" Target="https://www.fullpicture.app/item/078bd5e08b54afc3d40a97feca446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2023-02-28T14:05:04+01:00</dcterms:created>
  <dcterms:modified xsi:type="dcterms:W3CDTF">2023-02-28T14:05:04+01:00</dcterms:modified>
</cp:coreProperties>
</file>

<file path=docProps/custom.xml><?xml version="1.0" encoding="utf-8"?>
<Properties xmlns="http://schemas.openxmlformats.org/officeDocument/2006/custom-properties" xmlns:vt="http://schemas.openxmlformats.org/officeDocument/2006/docPropsVTypes"/>
</file>