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Ion sieving in graphene oxide membrane enables efficient actinides/lanthanides separation | Nature Communications</w:t></w:r><w:br/><w:hyperlink r:id="rId7" w:history="1"><w:r><w:rPr><w:color w:val="2980b9"/><w:u w:val="single"/></w:rPr><w:t xml:space="preserve">https://www.nature.com/articles/s41467-023-35942-1?utm_source=xmol&utm_medium=affiliate&utm_content=meta&utm_campaign=DDCN_1_GL01_metadata</w:t></w:r></w:hyperlink></w:p><w:p><w:pPr><w:pStyle w:val="Heading1"/></w:pPr><w:bookmarkStart w:id="2" w:name="_Toc2"/><w:r><w:t>Article summary:</w:t></w:r><w:bookmarkEnd w:id="2"/></w:p><w:p><w:pPr><w:jc w:val="both"/></w:pPr><w:r><w:rPr/><w:t xml:space="preserve">1. The sustainable development of nuclear energy relies on the safe management of nuclear waste, which requires the separation of actinides from lanthanides.</w:t></w:r></w:p><w:p><w:pPr><w:jc w:val="both"/></w:pPr><w:r><w:rPr/><w:t xml:space="preserve">2. Separating actinides from lanthanides is challenging due to their similar chemical properties and extreme conditions such as high acidity and strong ionizing radiation fields.</w:t></w:r></w:p><w:p><w:pPr><w:jc w:val="both"/></w:pPr><w:r><w:rPr/><w:t xml:space="preserve">3. Graphene oxide membranes (GOMs) with tunable size effects can be used for efficient actinides/lanthanides separation through ion sieving under highly acidic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overview of the challenges associated with separating actinides from lanthanides in order to safely manage nuclear waste, as well as a potential solution in the form of graphene oxide membranes (GOMs). The article is generally reliable and trustworthy, providing evidence for its claims in the form of references to previous studies and research. However, there are some points that could be further explored or considered in order to provide a more comprehensive overview of the topic. </w:t></w:r></w:p><w:p><w:pPr><w:jc w:val="both"/></w:pPr><w:r><w:rPr/><w:t xml:space="preserve">For example, while the article does mention some potential risks associated with using GOMs for actinide/lanthanide separation, it does not go into detail about what these risks may be or how they can be mitigated. Additionally, while the article does discuss some potential benefits of using GOMs for this purpose, it does not explore any possible drawbacks or counterarguments that could be made against this approach. Furthermore, while the article mentions that other techniques have been pursued to realize group separation, it does not provide any details about these techniques or why GOMs may be preferable over them. </w:t></w:r></w:p><w:p><w:pPr><w:jc w:val="both"/></w:pPr><w:r><w:rPr/><w:t xml:space="preserve">In conclusion, while this article is generally reliable and trustworthy in terms of its content and sources, there are still some points that could be further explored or considered in order to provide a more comprehensive overview of the topic.</w:t></w:r></w:p><w:p><w:pPr><w:pStyle w:val="Heading1"/></w:pPr><w:bookmarkStart w:id="5" w:name="_Toc5"/><w:r><w:t>Topics for further research:</w:t></w:r><w:bookmarkEnd w:id="5"/></w:p><w:p><w:pPr><w:spacing w:after="0"/><w:numPr><w:ilvl w:val="0"/><w:numId w:val="2"/></w:numPr></w:pPr><w:r><w:rPr/><w:t xml:space="preserve">Actinide/lanthanide separation risks</w:t></w:r></w:p><w:p><w:pPr><w:spacing w:after="0"/><w:numPr><w:ilvl w:val="0"/><w:numId w:val="2"/></w:numPr></w:pPr><w:r><w:rPr/><w:t xml:space="preserve">Advantages and disadvantages of GOMs for actinide/lanthanide separation</w:t></w:r></w:p><w:p><w:pPr><w:spacing w:after="0"/><w:numPr><w:ilvl w:val="0"/><w:numId w:val="2"/></w:numPr></w:pPr><w:r><w:rPr/><w:t xml:space="preserve">Alternative techniques for actinide/lanthanide separation</w:t></w:r></w:p><w:p><w:pPr><w:spacing w:after="0"/><w:numPr><w:ilvl w:val="0"/><w:numId w:val="2"/></w:numPr></w:pPr><w:r><w:rPr/><w:t xml:space="preserve">Mitigation strategies for actinide/lanthanide separation risks</w:t></w:r></w:p><w:p><w:pPr><w:spacing w:after="0"/><w:numPr><w:ilvl w:val="0"/><w:numId w:val="2"/></w:numPr></w:pPr><w:r><w:rPr/><w:t xml:space="preserve">Pros and cons of GOMs for actinide/lanthanide separation</w:t></w:r></w:p><w:p><w:pPr><w:numPr><w:ilvl w:val="0"/><w:numId w:val="2"/></w:numPr></w:pPr><w:r><w:rPr/><w:t xml:space="preserve">Comparison of GOMs and other techniques for actinide/lanthanide separation</w:t></w:r></w:p><w:p><w:pPr><w:pStyle w:val="Heading1"/></w:pPr><w:bookmarkStart w:id="6" w:name="_Toc6"/><w:r><w:t>Report location:</w:t></w:r><w:bookmarkEnd w:id="6"/></w:p><w:p><w:hyperlink r:id="rId8" w:history="1"><w:r><w:rPr><w:color w:val="2980b9"/><w:u w:val="single"/></w:rPr><w:t xml:space="preserve">https://www.fullpicture.app/item/07a55a40cda5a6de99930c8aa6231225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93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5942-1?utm_source=xmol&amp;utm_medium=affiliate&amp;utm_content=meta&amp;utm_campaign=DDCN_1_GL01_metadata" TargetMode="External"/><Relationship Id="rId8" Type="http://schemas.openxmlformats.org/officeDocument/2006/relationships/hyperlink" Target="https://www.fullpicture.app/item/07a55a40cda5a6de99930c8aa6231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2023-02-24T03:01:04+01:00</dcterms:created>
  <dcterms:modified xsi:type="dcterms:W3CDTF">2023-02-24T03:01:04+01:00</dcterms:modified>
</cp:coreProperties>
</file>

<file path=docProps/custom.xml><?xml version="1.0" encoding="utf-8"?>
<Properties xmlns="http://schemas.openxmlformats.org/officeDocument/2006/custom-properties" xmlns:vt="http://schemas.openxmlformats.org/officeDocument/2006/docPropsVTypes"/>
</file>