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U-Net vs Transformer: Is U-Net Outdated in Medical Image Registration? | SpringerLink</w:t>
      </w:r>
      <w:br/>
      <w:hyperlink r:id="rId7" w:history="1">
        <w:r>
          <w:rPr>
            <w:color w:val="2980b9"/>
            <w:u w:val="single"/>
          </w:rPr>
          <w:t xml:space="preserve">https://link.springer.com/chapter/10.1007/978-3-031-21014-3_16</w:t>
        </w:r>
      </w:hyperlink>
    </w:p>
    <w:p>
      <w:pPr>
        <w:pStyle w:val="Heading1"/>
      </w:pPr>
      <w:bookmarkStart w:id="2" w:name="_Toc2"/>
      <w:r>
        <w:t>Article summary:</w:t>
      </w:r>
      <w:bookmarkEnd w:id="2"/>
    </w:p>
    <w:p>
      <w:pPr>
        <w:jc w:val="both"/>
      </w:pPr>
      <w:r>
        <w:rPr/>
        <w:t xml:space="preserve">1. Transformer-based networks have become increasingly popular in deformable image registration due to their long-range modeling capability.</w:t>
      </w:r>
    </w:p>
    <w:p>
      <w:pPr>
        <w:jc w:val="both"/>
      </w:pPr>
      <w:r>
        <w:rPr/>
        <w:t xml:space="preserve">2. This study investigates whether U-Net-based methods are outdated compared to modern transformer-based approaches when applied to medical image registration.</w:t>
      </w:r>
    </w:p>
    <w:p>
      <w:pPr>
        <w:jc w:val="both"/>
      </w:pPr>
      <w:r>
        <w:rPr/>
        <w:t xml:space="preserve">3. The proposed large kernel U-Net (LKU-Net) outperforms TransMorph on both the 3D IXI brain dataset and a MICCAI Learn2Reg 2021 challenge dataset for inter-subject registration.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evidence for its claims and presents both sides of the argument fairly. The authors provide a detailed description of their proposed LKU-Net architecture, which is based on a vanilla U-Net with an additional parallel convolutional block to enhance the effective receptive field. They then compare the performance of this model against state-of-the art transformer based networks such as TransMorph on two datasets - the public 3D IXI brain dataset for atlas based registration and a MICCAI Learn2Reg 2021 challenge dataset for inter subject registration - and show that LKU-Net outperforms TransMorph in terms of accuracy while using fewer parameters and operations. The authors also provide code for their proposed model, making it easy to replicate their results. </w:t>
      </w:r>
    </w:p>
    <w:p>
      <w:pPr>
        <w:jc w:val="both"/>
      </w:pPr>
      <w:r>
        <w:rPr/>
        <w:t xml:space="preserve">The only potential bias in the article is that it does not explore any counterarguments or alternative approaches to medical image registration other than U-Nets and transformers, which could be addressed by including more research into other methods such as iterative optimization approaches or deep learning based methods. Additionally, there is no discussion of possible risks associated with using either approach, which should be noted in future studies.</w:t>
      </w:r>
    </w:p>
    <w:p>
      <w:pPr>
        <w:pStyle w:val="Heading1"/>
      </w:pPr>
      <w:bookmarkStart w:id="5" w:name="_Toc5"/>
      <w:r>
        <w:t>Topics for further research:</w:t>
      </w:r>
      <w:bookmarkEnd w:id="5"/>
    </w:p>
    <w:p>
      <w:pPr>
        <w:spacing w:after="0"/>
        <w:numPr>
          <w:ilvl w:val="0"/>
          <w:numId w:val="2"/>
        </w:numPr>
      </w:pPr>
      <w:r>
        <w:rPr/>
        <w:t xml:space="preserve">Iterative optimization approaches for medical image registration</w:t>
      </w:r>
    </w:p>
    <w:p>
      <w:pPr>
        <w:spacing w:after="0"/>
        <w:numPr>
          <w:ilvl w:val="0"/>
          <w:numId w:val="2"/>
        </w:numPr>
      </w:pPr>
      <w:r>
        <w:rPr/>
        <w:t xml:space="preserve">Deep learning based medical image registration</w:t>
      </w:r>
    </w:p>
    <w:p>
      <w:pPr>
        <w:spacing w:after="0"/>
        <w:numPr>
          <w:ilvl w:val="0"/>
          <w:numId w:val="2"/>
        </w:numPr>
      </w:pPr>
      <w:r>
        <w:rPr/>
        <w:t xml:space="preserve">Risks associated with medical image registration</w:t>
      </w:r>
    </w:p>
    <w:p>
      <w:pPr>
        <w:spacing w:after="0"/>
        <w:numPr>
          <w:ilvl w:val="0"/>
          <w:numId w:val="2"/>
        </w:numPr>
      </w:pPr>
      <w:r>
        <w:rPr/>
        <w:t xml:space="preserve">Comparison of U-Net and transformer based networks</w:t>
      </w:r>
    </w:p>
    <w:p>
      <w:pPr>
        <w:spacing w:after="0"/>
        <w:numPr>
          <w:ilvl w:val="0"/>
          <w:numId w:val="2"/>
        </w:numPr>
      </w:pPr>
      <w:r>
        <w:rPr/>
        <w:t xml:space="preserve">Advantages of LKU-Net architecture</w:t>
      </w:r>
    </w:p>
    <w:p>
      <w:pPr>
        <w:numPr>
          <w:ilvl w:val="0"/>
          <w:numId w:val="2"/>
        </w:numPr>
      </w:pPr>
      <w:r>
        <w:rPr/>
        <w:t xml:space="preserve">Replicating results of LKU-Net</w:t>
      </w:r>
    </w:p>
    <w:p>
      <w:pPr>
        <w:pStyle w:val="Heading1"/>
      </w:pPr>
      <w:bookmarkStart w:id="6" w:name="_Toc6"/>
      <w:r>
        <w:t>Report location:</w:t>
      </w:r>
      <w:bookmarkEnd w:id="6"/>
    </w:p>
    <w:p>
      <w:hyperlink r:id="rId8" w:history="1">
        <w:r>
          <w:rPr>
            <w:color w:val="2980b9"/>
            <w:u w:val="single"/>
          </w:rPr>
          <w:t xml:space="preserve">https://www.fullpicture.app/item/07e26d1b2e68ab40b20a585087c4b7e5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C93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1-21014-3_16" TargetMode="External"/><Relationship Id="rId8" Type="http://schemas.openxmlformats.org/officeDocument/2006/relationships/hyperlink" Target="https://www.fullpicture.app/item/07e26d1b2e68ab40b20a585087c4b7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2023-03-02T22:09:24+01:00</dcterms:created>
  <dcterms:modified xsi:type="dcterms:W3CDTF">2023-03-02T22:09:24+01:00</dcterms:modified>
</cp:coreProperties>
</file>

<file path=docProps/custom.xml><?xml version="1.0" encoding="utf-8"?>
<Properties xmlns="http://schemas.openxmlformats.org/officeDocument/2006/custom-properties" xmlns:vt="http://schemas.openxmlformats.org/officeDocument/2006/docPropsVTypes"/>
</file>