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https://sulu.cdkm.com/convert/file/st3qrytr676rot64s9oxwu4ir7grouy1/APM%20report%20V2.html</w:t>
        </w:r>
      </w:hyperlink>
    </w:p>
    <w:p>
      <w:pPr>
        <w:pStyle w:val="Heading1"/>
      </w:pPr>
      <w:bookmarkStart w:id="2" w:name="_Toc2"/>
      <w:r>
        <w:t>Article summary:</w:t>
      </w:r>
      <w:bookmarkEnd w:id="2"/>
    </w:p>
    <w:p>
      <w:pPr>
        <w:jc w:val="both"/>
      </w:pPr>
      <w:r>
        <w:rPr/>
        <w:t xml:space="preserve">1. Rural tourism is seen as a way to bring development to the countryside, providing employment opportunities, boosting rural incomes and reducing poverty.</w:t>
      </w:r>
    </w:p>
    <w:p>
      <w:pPr>
        <w:jc w:val="both"/>
      </w:pPr>
      <w:r>
        <w:rPr/>
        <w:t xml:space="preserve">2. There are both benefits and challenges associated with rural tourism development, including unequal distribution of benefits, locals being relegated to low-skilled and low-paying positions, disconnect between consumption and local production, power relations between locals and tourists, perpetuation of smallholder economic paradigm, overlapping of new and old social logics in the context of tourism.</w:t>
      </w:r>
    </w:p>
    <w:p>
      <w:pPr>
        <w:jc w:val="both"/>
      </w:pPr>
      <w:r>
        <w:rPr/>
        <w:t xml:space="preserve">3. This study will explore the traditions and values of local residents in rural tourism destinations in China to provide new insights at the intersection of rural research and tourism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mixed impacts of tourism on rural transformation in China by exploring the attitudes and participation of rural residents in tourism development. The article is well-structured with a clear introduction that outlines its purpose followed by a literature review that provides an overview of existing research on the topic. The article also includes a case study example from Hainan Province which helps to illustrate some key points made throughout the article.</w:t>
      </w:r>
    </w:p>
    <w:p>
      <w:pPr>
        <w:jc w:val="both"/>
      </w:pPr>
      <w:r>
        <w:rPr/>
        <w:t xml:space="preserve">The article is generally reliable as it draws on existing research from reputable sources such as OECD (1994), Cawley &amp; Gillmor (2008), Su et al (2019), Zhang et al (2020) etc., which adds credibility to its claims. However, there are some potential biases present in the article which should be noted. Firstly, while it does mention potential risks associated with tourism development such as unequal distribution of benefits or locals being relegated to low-skilled positions, it does not provide any evidence for these claims or explore counterarguments which could weaken its argument. Secondly, while it does mention external stakeholders such as government or private forces who may influence the process of rural tourism development, it does not provide any detail on how they may be involved or what their interests may be which could lead to partiality in its reporting. Finally, while it mentions different social groups who may be affected by rural tourism development such as urban migrants or local villagers, it does not provide any detail on how they may interact with each other or how their interests may conflict which could lead to one-sided reporting.</w:t>
      </w:r>
    </w:p>
    <w:p>
      <w:pPr>
        <w:jc w:val="both"/>
      </w:pPr>
      <w:r>
        <w:rPr/>
        <w:t xml:space="preserve">In conclusion, this article provides an overview of the mixed impacts of tourism on rural transformation in China but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Rural tourism development benefits</w:t>
      </w:r>
    </w:p>
    <w:p>
      <w:pPr>
        <w:spacing w:after="0"/>
        <w:numPr>
          <w:ilvl w:val="0"/>
          <w:numId w:val="2"/>
        </w:numPr>
      </w:pPr>
      <w:r>
        <w:rPr/>
        <w:t xml:space="preserve">Rural tourism development risks</w:t>
      </w:r>
    </w:p>
    <w:p>
      <w:pPr>
        <w:spacing w:after="0"/>
        <w:numPr>
          <w:ilvl w:val="0"/>
          <w:numId w:val="2"/>
        </w:numPr>
      </w:pPr>
      <w:r>
        <w:rPr/>
        <w:t xml:space="preserve">Government involvement in rural tourism</w:t>
      </w:r>
    </w:p>
    <w:p>
      <w:pPr>
        <w:spacing w:after="0"/>
        <w:numPr>
          <w:ilvl w:val="0"/>
          <w:numId w:val="2"/>
        </w:numPr>
      </w:pPr>
      <w:r>
        <w:rPr/>
        <w:t xml:space="preserve">Private sector involvement in rural tourism</w:t>
      </w:r>
    </w:p>
    <w:p>
      <w:pPr>
        <w:spacing w:after="0"/>
        <w:numPr>
          <w:ilvl w:val="0"/>
          <w:numId w:val="2"/>
        </w:numPr>
      </w:pPr>
      <w:r>
        <w:rPr/>
        <w:t xml:space="preserve">Interaction between urban migrants and local villagers</w:t>
      </w:r>
    </w:p>
    <w:p>
      <w:pPr>
        <w:numPr>
          <w:ilvl w:val="0"/>
          <w:numId w:val="2"/>
        </w:numPr>
      </w:pPr>
      <w:r>
        <w:rPr/>
        <w:t xml:space="preserve">Conflict between different social groups in rural tourism</w:t>
      </w:r>
    </w:p>
    <w:p>
      <w:pPr>
        <w:pStyle w:val="Heading1"/>
      </w:pPr>
      <w:bookmarkStart w:id="6" w:name="_Toc6"/>
      <w:r>
        <w:t>Report location:</w:t>
      </w:r>
      <w:bookmarkEnd w:id="6"/>
    </w:p>
    <w:p>
      <w:hyperlink r:id="rId8" w:history="1">
        <w:r>
          <w:rPr>
            <w:color w:val="2980b9"/>
            <w:u w:val="single"/>
          </w:rPr>
          <w:t xml:space="preserve">https://www.fullpicture.app/item/080229eedad07120321394225b73b592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8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lu.cdkm.com/convert/file/st3qrytr676rot64s9oxwu4ir7grouy1/APM%20report%20V2.html" TargetMode="External"/><Relationship Id="rId8" Type="http://schemas.openxmlformats.org/officeDocument/2006/relationships/hyperlink" Target="https://www.fullpicture.app/item/080229eedad07120321394225b73b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2023-02-25T22:30:34+01:00</dcterms:created>
  <dcterms:modified xsi:type="dcterms:W3CDTF">2023-02-25T22:30:34+01:00</dcterms:modified>
</cp:coreProperties>
</file>

<file path=docProps/custom.xml><?xml version="1.0" encoding="utf-8"?>
<Properties xmlns="http://schemas.openxmlformats.org/officeDocument/2006/custom-properties" xmlns:vt="http://schemas.openxmlformats.org/officeDocument/2006/docPropsVTypes"/>
</file>