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Oseltamivir Compared With the Chinese Traditional Therapy Maxingshigan–Yinqiaosan in the Treatment of H1N1 Influenza: A Randomized Trial: Annals of Internal Medicine: Vol 155, No 4</w:t></w:r><w:br/><w:hyperlink r:id="rId7" w:history="1"><w:r><w:rPr><w:color w:val="2980b9"/><w:u w:val="single"/></w:rPr><w:t xml:space="preserve">https://www.acpjournals.org/doi/10.7326/0003-4819-155-4-201108160-00005?url_ver=Z39.88-2003&rfr_id=ori%3Arid%3Acrossref.org&rfr_dat=cr_pub++0pubmed</w:t></w:r></w:hyperlink></w:p><w:p><w:pPr><w:pStyle w:val="Heading1"/></w:pPr><w:bookmarkStart w:id="2" w:name="_Toc2"/><w:r><w:t>Article summary:</w:t></w:r><w:bookmarkEnd w:id="2"/></w:p><w:p><w:pPr><w:jc w:val="both"/></w:pPr><w:r><w:rPr/><w:t xml:space="preserve">1. 该研究比较了奥司他韦和中药马兴什肝-银翘散在治疗H1N1流感方面的疗效和安全性。</w:t></w:r></w:p><w:p><w:pPr><w:jc w:val="both"/></w:pPr><w:r><w:rPr/><w:t xml:space="preserve">2. 研究发现，奥司他韦、马兴什肝-银翘散以及二者联合使用都能缩短H1N1流感患者退烧时间。</w:t></w:r></w:p><w:p><w:pPr><w:jc w:val="both"/></w:pPr><w:r><w:rPr/><w:t xml:space="preserve">3. 马兴什肝-银翘散可能作为H1N1流感的替代治疗方法。</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是一项关于奥司他韦与中药马兴石敢因桑治疗H1N1流感的随机试验。文章指出，观察性研究表明马兴石敢因桑可能对治疗急性H1N1流感有效。该试验旨在比较奥司他韦和马兴石敢因桑在治疗无并发症的H1N1流感方面的功效和安全性。</w:t></w:r></w:p><w:p><w:pPr><w:jc w:val="both"/></w:pPr><w:r><w:rPr/><w:t xml:space="preserve"></w:t></w:r></w:p><w:p><w:pPr><w:jc w:val="both"/></w:pPr><w:r><w:rPr/><w:t xml:space="preserve">这篇文章有几个潜在的偏见和问题。首先，这是一项非盲法试验，即医生和患者都知道他们接受的是哪种治疗方法。这可能导致主观偏见，并影响结果的可靠性。</w:t></w:r></w:p><w:p><w:pPr><w:jc w:val="both"/></w:pPr><w:r><w:rPr/><w:t xml:space="preserve"></w:t></w:r></w:p><w:p><w:pPr><w:jc w:val="both"/></w:pPr><w:r><w:rPr/><w:t xml:space="preserve">其次，该试验只包括了年龄在15至69岁之间且患有轻度H1N1流感的人群。这限制了结果的适用范围，并不能推广到其他年龄段或严重程度更高的患者。</w:t></w:r></w:p><w:p><w:pPr><w:jc w:val="both"/></w:pPr><w:r><w:rPr/><w:t xml:space="preserve"></w:t></w:r></w:p><w:p><w:pPr><w:jc w:val="both"/></w:pPr><w:r><w:rPr/><w:t xml:space="preserve">此外，该试验没有提供关于马兴石敢因桑成分具体作用机制的解释。虽然观察性研究表明它可能对治疗H1N1流感有效，但缺乏对其药理学和生物学基础的深入研究。</w:t></w:r></w:p><w:p><w:pPr><w:jc w:val="both"/></w:pPr><w:r><w:rPr/><w:t xml:space="preserve"></w:t></w:r></w:p><w:p><w:pPr><w:jc w:val="both"/></w:pPr><w:r><w:rPr/><w:t xml:space="preserve">文章还没有提供关于患者是否有其他基础疾病或使用其他药物的信息。这些因素可能会影响治疗效果和安全性。</w:t></w:r></w:p><w:p><w:pPr><w:jc w:val="both"/></w:pPr><w:r><w:rPr/><w:t xml:space="preserve"></w:t></w:r></w:p><w:p><w:pPr><w:jc w:val="both"/></w:pPr><w:r><w:rPr/><w:t xml:space="preserve">此外，文章没有提及对副作用进行全面评估的结果。只有两名接受马兴石敢因桑治疗的患者报告了恶心和呕吐，但并未详细说明其他潜在的不良反应。</w:t></w:r></w:p><w:p><w:pPr><w:jc w:val="both"/></w:pPr><w:r><w:rPr/><w:t xml:space="preserve"></w:t></w:r></w:p><w:p><w:pPr><w:jc w:val="both"/></w:pPr><w:r><w:rPr/><w:t xml:space="preserve">最后，该试验没有探讨奥司他韦和马兴石敢因桑在预防H1N1流感方面的效果。这是一个重要的考虑点，特别是在流感季节期间。</w:t></w:r></w:p><w:p><w:pPr><w:jc w:val="both"/></w:pPr><w:r><w:rPr/><w:t xml:space="preserve"></w:t></w:r></w:p><w:p><w:pPr><w:jc w:val="both"/></w:pPr><w:r><w:rPr/><w:t xml:space="preserve">总体而言，这篇文章存在一些潜在偏见和缺失，并且需要更多的研究来验证其结果。读者应该谨慎对待这些结果，并考虑到可能存在的局限性和风险。</w:t></w:r></w:p><w:p><w:pPr><w:pStyle w:val="Heading1"/></w:pPr><w:bookmarkStart w:id="5" w:name="_Toc5"/><w:r><w:t>Topics for further research:</w:t></w:r><w:bookmarkEnd w:id="5"/></w:p><w:p><w:pPr><w:spacing w:after="0"/><w:numPr><w:ilvl w:val="0"/><w:numId w:val="2"/></w:numPr></w:pPr><w:r><w:rPr/><w:t xml:space="preserve">非盲法试验
</w:t></w:r></w:p><w:p><w:pPr><w:spacing w:after="0"/><w:numPr><w:ilvl w:val="0"/><w:numId w:val="2"/></w:numPr></w:pPr><w:r><w:rPr/><w:t xml:space="preserve">年龄限制
</w:t></w:r></w:p><w:p><w:pPr><w:spacing w:after="0"/><w:numPr><w:ilvl w:val="0"/><w:numId w:val="2"/></w:numPr></w:pPr><w:r><w:rPr/><w:t xml:space="preserve">缺乏成分作用机制解释
</w:t></w:r></w:p><w:p><w:pPr><w:spacing w:after="0"/><w:numPr><w:ilvl w:val="0"/><w:numId w:val="2"/></w:numPr></w:pPr><w:r><w:rPr/><w:t xml:space="preserve">患者基础疾病和药物使用信息缺失
</w:t></w:r></w:p><w:p><w:pPr><w:spacing w:after="0"/><w:numPr><w:ilvl w:val="0"/><w:numId w:val="2"/></w:numPr></w:pPr><w:r><w:rPr/><w:t xml:space="preserve">副作用评估不全面
</w:t></w:r></w:p><w:p><w:pPr><w:numPr><w:ilvl w:val="0"/><w:numId w:val="2"/></w:numPr></w:pPr><w:r><w:rPr/><w:t xml:space="preserve">未探讨预防效果</w:t></w:r></w:p><w:p><w:pPr><w:pStyle w:val="Heading1"/></w:pPr><w:bookmarkStart w:id="6" w:name="_Toc6"/><w:r><w:t>Report location:</w:t></w:r><w:bookmarkEnd w:id="6"/></w:p><w:p><w:hyperlink r:id="rId8" w:history="1"><w:r><w:rPr><w:color w:val="2980b9"/><w:u w:val="single"/></w:rPr><w:t xml:space="preserve">https://www.fullpicture.app/item/080ae2a6932166f7cae932e9f56c450b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F19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cpjournals.org/doi/10.7326/0003-4819-155-4-201108160-00005?url_ver=Z39.88-2003&amp;rfr_id=ori%3Arid%3Acrossref.org&amp;rfr_dat=cr_pub++0pubmed" TargetMode="External"/><Relationship Id="rId8" Type="http://schemas.openxmlformats.org/officeDocument/2006/relationships/hyperlink" Target="https://www.fullpicture.app/item/080ae2a6932166f7cae932e9f56c45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2024-01-05T14:51:28+01:00</dcterms:created>
  <dcterms:modified xsi:type="dcterms:W3CDTF">2024-01-05T14:51:28+01:00</dcterms:modified>
</cp:coreProperties>
</file>

<file path=docProps/custom.xml><?xml version="1.0" encoding="utf-8"?>
<Properties xmlns="http://schemas.openxmlformats.org/officeDocument/2006/custom-properties" xmlns:vt="http://schemas.openxmlformats.org/officeDocument/2006/docPropsVTypes"/>
</file>