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block conjugate gradient algorithm and related methods - ScienceDirect</w:t>
      </w:r>
      <w:br/>
      <w:hyperlink r:id="rId7" w:history="1">
        <w:r>
          <w:rPr>
            <w:color w:val="2980b9"/>
            <w:u w:val="single"/>
          </w:rPr>
          <w:t xml:space="preserve">https://www.sciencedirect.com/science/article/pii/0024379580902475</w:t>
        </w:r>
      </w:hyperlink>
    </w:p>
    <w:p>
      <w:pPr>
        <w:pStyle w:val="Heading1"/>
      </w:pPr>
      <w:bookmarkStart w:id="2" w:name="_Toc2"/>
      <w:r>
        <w:t>Article summary:</w:t>
      </w:r>
      <w:bookmarkEnd w:id="2"/>
    </w:p>
    <w:p>
      <w:pPr>
        <w:jc w:val="both"/>
      </w:pPr>
      <w:r>
        <w:rPr/>
        <w:t xml:space="preserve">1. The paper discusses the development of block forms of the conjugate gradient algorithm for solving multiple linear systems or a single linear system with several separated eigenvalues. </w:t>
      </w:r>
    </w:p>
    <w:p>
      <w:pPr>
        <w:jc w:val="both"/>
      </w:pPr>
      <w:r>
        <w:rPr/>
        <w:t xml:space="preserve">2. Bounds on the rate of convergence of the block conjugate gradient algorithm are presented, and issues related to computational implementation are discussed. </w:t>
      </w:r>
    </w:p>
    <w:p>
      <w:pPr>
        <w:jc w:val="both"/>
      </w:pPr>
      <w:r>
        <w:rPr/>
        <w:t xml:space="preserve">3. Variants of the block conjugate gradient algorithm applicable to symmetric indefinite matrices are also developed.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in mathematics and computer science. The authors provide a comprehensive overview of the development of block forms of the conjugate gradient algorithm, as well as bounds on its rate of convergence and issues related to its computational implementation. They also discuss variants applicable to symmetric indefinite matrices, which is useful for readers who need to solve such problems. </w:t>
      </w:r>
    </w:p>
    <w:p>
      <w:pPr>
        <w:jc w:val="both"/>
      </w:pPr>
      <w:r>
        <w:rPr/>
        <w:t xml:space="preserve">The article is reliable and trustworthy overall, as it provides detailed information about the topic at hand and references relevant research papers that support its claims. It does not appear to be biased or one-sided in any way, nor does it contain promotional content or partiality towards any particular viewpoint or method. Furthermore, possible risks associated with using this algorithm are noted throughout the text, ensuring that readers are aware of them before attempting to use it in their own work. All in all, this article is an excellent source for anyone looking for information about the block conjugate gradient algorithm and related methods.</w:t>
      </w:r>
    </w:p>
    <w:p>
      <w:pPr>
        <w:pStyle w:val="Heading1"/>
      </w:pPr>
      <w:bookmarkStart w:id="5" w:name="_Toc5"/>
      <w:r>
        <w:t>Topics for further research:</w:t>
      </w:r>
      <w:bookmarkEnd w:id="5"/>
    </w:p>
    <w:p>
      <w:pPr>
        <w:spacing w:after="0"/>
        <w:numPr>
          <w:ilvl w:val="0"/>
          <w:numId w:val="2"/>
        </w:numPr>
      </w:pPr>
      <w:r>
        <w:rPr/>
        <w:t xml:space="preserve">Block conjugate gradient algorithm convergence rate</w:t>
      </w:r>
    </w:p>
    <w:p>
      <w:pPr>
        <w:spacing w:after="0"/>
        <w:numPr>
          <w:ilvl w:val="0"/>
          <w:numId w:val="2"/>
        </w:numPr>
      </w:pPr>
      <w:r>
        <w:rPr/>
        <w:t xml:space="preserve">Symmetric indefinite matrix solvers</w:t>
      </w:r>
    </w:p>
    <w:p>
      <w:pPr>
        <w:spacing w:after="0"/>
        <w:numPr>
          <w:ilvl w:val="0"/>
          <w:numId w:val="2"/>
        </w:numPr>
      </w:pPr>
      <w:r>
        <w:rPr/>
        <w:t xml:space="preserve">Block conjugate gradient algorithm implementation</w:t>
      </w:r>
    </w:p>
    <w:p>
      <w:pPr>
        <w:spacing w:after="0"/>
        <w:numPr>
          <w:ilvl w:val="0"/>
          <w:numId w:val="2"/>
        </w:numPr>
      </w:pPr>
      <w:r>
        <w:rPr/>
        <w:t xml:space="preserve">Block conjugate gradient algorithm applications</w:t>
      </w:r>
    </w:p>
    <w:p>
      <w:pPr>
        <w:spacing w:after="0"/>
        <w:numPr>
          <w:ilvl w:val="0"/>
          <w:numId w:val="2"/>
        </w:numPr>
      </w:pPr>
      <w:r>
        <w:rPr/>
        <w:t xml:space="preserve">Block conjugate gradient algorithm optimization</w:t>
      </w:r>
    </w:p>
    <w:p>
      <w:pPr>
        <w:numPr>
          <w:ilvl w:val="0"/>
          <w:numId w:val="2"/>
        </w:numPr>
      </w:pPr>
      <w:r>
        <w:rPr/>
        <w:t xml:space="preserve">Block conjugate gradient algorithm comparison</w:t>
      </w:r>
    </w:p>
    <w:p>
      <w:pPr>
        <w:pStyle w:val="Heading1"/>
      </w:pPr>
      <w:bookmarkStart w:id="6" w:name="_Toc6"/>
      <w:r>
        <w:t>Report location:</w:t>
      </w:r>
      <w:bookmarkEnd w:id="6"/>
    </w:p>
    <w:p>
      <w:hyperlink r:id="rId8" w:history="1">
        <w:r>
          <w:rPr>
            <w:color w:val="2980b9"/>
            <w:u w:val="single"/>
          </w:rPr>
          <w:t xml:space="preserve">https://www.fullpicture.app/item/085510dbd63484fc08954e489822bdb5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0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24379580902475" TargetMode="External"/><Relationship Id="rId8" Type="http://schemas.openxmlformats.org/officeDocument/2006/relationships/hyperlink" Target="https://www.fullpicture.app/item/085510dbd63484fc08954e489822b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2023-02-27T09:27:19+01:00</dcterms:created>
  <dcterms:modified xsi:type="dcterms:W3CDTF">2023-02-27T09:27:19+01:00</dcterms:modified>
</cp:coreProperties>
</file>

<file path=docProps/custom.xml><?xml version="1.0" encoding="utf-8"?>
<Properties xmlns="http://schemas.openxmlformats.org/officeDocument/2006/custom-properties" xmlns:vt="http://schemas.openxmlformats.org/officeDocument/2006/docPropsVTypes"/>
</file>