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Body Safe Silicone Toys | Bad Dragon</w:t>
      </w:r>
      <w:br/>
      <w:hyperlink r:id="rId7" w:history="1">
        <w:r>
          <w:rPr>
            <w:color w:val="2980b9"/>
            <w:u w:val="single"/>
          </w:rPr>
          <w:t xml:space="preserve">https://bad-dragon.com/pages/body-safe-silicone-toys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Wszystkie nasze zabawki i akcesoria są wykonane z 100% silikonu o wysokiej jakości.</w:t>
      </w:r>
    </w:p>
    <w:p>
      <w:pPr>
        <w:jc w:val="both"/>
      </w:pPr>
      <w:r>
        <w:rPr/>
        <w:t xml:space="preserve">2. Silikon jest nieporowaty, łatwy do czyszczenia i hipoalergiczny.</w:t>
      </w:r>
    </w:p>
    <w:p>
      <w:pPr>
        <w:jc w:val="both"/>
      </w:pPr>
      <w:r>
        <w:rPr/>
        <w:t xml:space="preserve">3. Nasze zabawki są wolne od ftalanów i są odporne na ekstremalne temperatury.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jest napisany w sposób przekonujący, aby przekonać czytelnika do kupna produktów firmy Bad Dragon. Autor skupia się na pozytywnych aspektach produktów, takich jak ich bezpieczeństwo i trwałość, ale nie uwzględnia potencjalnych negatywnych skutków dla zdrowia lub środowiska, które mogą być związane z użytkowaniem tych produktów. Artykuł nie uwzględnia również innych dostawców tego typu produktów ani porównań między nimi a produktami firmy Bad Dragon. Ponadto autor nie podaje żadnych dowodów na poparcie swoich twierdzeń dotyczących bezpieczeństwa i trwałości produktu ani informacji o możliwych skutkach ubocznych stosowania tych produktów. W rezultacie artykuł może być postrzegany jako stronniczy lub promocyjny, pomijając ważne punkty do rozważenia przed podjęciem decyzji o zakupie tych produktów.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Skutki uboczne stosowania produktów Bad Dragon</w:t>
      </w:r>
    </w:p>
    <w:p>
      <w:pPr>
        <w:spacing w:after="0"/>
        <w:numPr>
          <w:ilvl w:val="0"/>
          <w:numId w:val="2"/>
        </w:numPr>
      </w:pPr>
      <w:r>
        <w:rPr/>
        <w:t xml:space="preserve">Porównanie produktów Bad Dragon z innymi dostawcami</w:t>
      </w:r>
    </w:p>
    <w:p>
      <w:pPr>
        <w:spacing w:after="0"/>
        <w:numPr>
          <w:ilvl w:val="0"/>
          <w:numId w:val="2"/>
        </w:numPr>
      </w:pPr>
      <w:r>
        <w:rPr/>
        <w:t xml:space="preserve">Bezpieczeństwo produktów Bad Dragon</w:t>
      </w:r>
    </w:p>
    <w:p>
      <w:pPr>
        <w:spacing w:after="0"/>
        <w:numPr>
          <w:ilvl w:val="0"/>
          <w:numId w:val="2"/>
        </w:numPr>
      </w:pPr>
      <w:r>
        <w:rPr/>
        <w:t xml:space="preserve">Trwałość produktów Bad Dragon</w:t>
      </w:r>
    </w:p>
    <w:p>
      <w:pPr>
        <w:spacing w:after="0"/>
        <w:numPr>
          <w:ilvl w:val="0"/>
          <w:numId w:val="2"/>
        </w:numPr>
      </w:pPr>
      <w:r>
        <w:rPr/>
        <w:t xml:space="preserve">Alternatywne produkty do produktów Bad Dragon</w:t>
      </w:r>
    </w:p>
    <w:p>
      <w:pPr>
        <w:numPr>
          <w:ilvl w:val="0"/>
          <w:numId w:val="2"/>
        </w:numPr>
      </w:pPr>
      <w:r>
        <w:rPr/>
        <w:t xml:space="preserve">Ocena produktów Bad Dragon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https://www.fullpicture.app/item/087a0eed7ad4f8718ce3a0b99906eb88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BDEF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d-dragon.com/pages/body-safe-silicone-toys" TargetMode="External"/><Relationship Id="rId8" Type="http://schemas.openxmlformats.org/officeDocument/2006/relationships/hyperlink" Target="https://www.fullpicture.app/item/087a0eed7ad4f8718ce3a0b99906eb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2023-02-23T20:09:56+01:00</dcterms:created>
  <dcterms:modified xsi:type="dcterms:W3CDTF">2023-02-23T20:09:56+01:00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