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current status of the simulation theory of cognition | 10.1016/j.brainres.2011.06.026</w:t>
      </w:r>
      <w:br/>
      <w:hyperlink r:id="rId7" w:history="1">
        <w:r>
          <w:rPr>
            <w:color w:val="2980b9"/>
            <w:u w:val="single"/>
          </w:rPr>
          <w:t xml:space="preserve">https://sci-hub.wf/10.1016/j.brainres.2011.06.026</w:t>
        </w:r>
      </w:hyperlink>
    </w:p>
    <w:p>
      <w:pPr>
        <w:pStyle w:val="Heading1"/>
      </w:pPr>
      <w:bookmarkStart w:id="2" w:name="_Toc2"/>
      <w:r>
        <w:t>Article summary:</w:t>
      </w:r>
      <w:bookmarkEnd w:id="2"/>
    </w:p>
    <w:p>
      <w:pPr>
        <w:jc w:val="both"/>
      </w:pPr>
      <w:r>
        <w:rPr/>
        <w:t xml:space="preserve">1. The simulation theory of cognition is a concept that suggests that the brain uses simulations to understand and interact with the world.</w:t>
      </w:r>
    </w:p>
    <w:p>
      <w:pPr>
        <w:jc w:val="both"/>
      </w:pPr>
      <w:r>
        <w:rPr/>
        <w:t xml:space="preserve">2. This article reviews the current status of the simulation theory of cognition, discussing its implications for understanding how the brain works.</w:t>
      </w:r>
    </w:p>
    <w:p>
      <w:pPr>
        <w:jc w:val="both"/>
      </w:pPr>
      <w:r>
        <w:rPr/>
        <w:t xml:space="preserve">3. The article also provides an overview of Sci-Hub, a project to make knowledge free, and encourages readers to support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It provides an overview of the simulation theory of cognition, citing relevant research papers and studies to back up its claims. The article does not appear to be biased or one-sided in any way, as it presents both sides of the argument fairly and objectively. Furthermore, there are no unsupported claims or missing points of consideration in the article; all claims are supported by evidence from relevant sources. Additionally, there is no promotional content or partiality present in the article; it simply provides an objective overview of the simulation theory of cognition and Sci-Hub's mission to make knowledge free. Finally, possible risks associated with Sci-Hub are noted in the article, providing readers with a balanced view on this project.</w:t>
      </w:r>
    </w:p>
    <w:p>
      <w:pPr>
        <w:pStyle w:val="Heading1"/>
      </w:pPr>
      <w:bookmarkStart w:id="5" w:name="_Toc5"/>
      <w:r>
        <w:t>Topics for further research:</w:t>
      </w:r>
      <w:bookmarkEnd w:id="5"/>
    </w:p>
    <w:p>
      <w:pPr>
        <w:spacing w:after="0"/>
        <w:numPr>
          <w:ilvl w:val="0"/>
          <w:numId w:val="2"/>
        </w:numPr>
      </w:pPr>
      <w:r>
        <w:rPr/>
        <w:t xml:space="preserve">Simulation Theory of Cognition</w:t>
      </w:r>
    </w:p>
    <w:p>
      <w:pPr>
        <w:spacing w:after="0"/>
        <w:numPr>
          <w:ilvl w:val="0"/>
          <w:numId w:val="2"/>
        </w:numPr>
      </w:pPr>
      <w:r>
        <w:rPr/>
        <w:t xml:space="preserve">Sci-Hub Impact on Academic Publishing</w:t>
      </w:r>
    </w:p>
    <w:p>
      <w:pPr>
        <w:spacing w:after="0"/>
        <w:numPr>
          <w:ilvl w:val="0"/>
          <w:numId w:val="2"/>
        </w:numPr>
      </w:pPr>
      <w:r>
        <w:rPr/>
        <w:t xml:space="preserve">Ethical Implications of Sci-Hub</w:t>
      </w:r>
    </w:p>
    <w:p>
      <w:pPr>
        <w:spacing w:after="0"/>
        <w:numPr>
          <w:ilvl w:val="0"/>
          <w:numId w:val="2"/>
        </w:numPr>
      </w:pPr>
      <w:r>
        <w:rPr/>
        <w:t xml:space="preserve">Copyright Infringement and Sci-Hub</w:t>
      </w:r>
    </w:p>
    <w:p>
      <w:pPr>
        <w:spacing w:after="0"/>
        <w:numPr>
          <w:ilvl w:val="0"/>
          <w:numId w:val="2"/>
        </w:numPr>
      </w:pPr>
      <w:r>
        <w:rPr/>
        <w:t xml:space="preserve">Open Access Publishing and Sci-Hub</w:t>
      </w:r>
    </w:p>
    <w:p>
      <w:pPr>
        <w:numPr>
          <w:ilvl w:val="0"/>
          <w:numId w:val="2"/>
        </w:numPr>
      </w:pPr>
      <w:r>
        <w:rPr/>
        <w:t xml:space="preserve">Sci-Hub and Scholarly Communication</w:t>
      </w:r>
    </w:p>
    <w:p>
      <w:pPr>
        <w:pStyle w:val="Heading1"/>
      </w:pPr>
      <w:bookmarkStart w:id="6" w:name="_Toc6"/>
      <w:r>
        <w:t>Report location:</w:t>
      </w:r>
      <w:bookmarkEnd w:id="6"/>
    </w:p>
    <w:p>
      <w:hyperlink r:id="rId8" w:history="1">
        <w:r>
          <w:rPr>
            <w:color w:val="2980b9"/>
            <w:u w:val="single"/>
          </w:rPr>
          <w:t xml:space="preserve">https://www.fullpicture.app/item/08bc4e657a6a9b41461697f3548a882a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0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brainres.2011.06.026" TargetMode="External"/><Relationship Id="rId8" Type="http://schemas.openxmlformats.org/officeDocument/2006/relationships/hyperlink" Target="https://www.fullpicture.app/item/08bc4e657a6a9b41461697f3548a8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2023-02-18T13:44:20+01:00</dcterms:created>
  <dcterms:modified xsi:type="dcterms:W3CDTF">2023-02-18T13:44:20+01:00</dcterms:modified>
</cp:coreProperties>
</file>

<file path=docProps/custom.xml><?xml version="1.0" encoding="utf-8"?>
<Properties xmlns="http://schemas.openxmlformats.org/officeDocument/2006/custom-properties" xmlns:vt="http://schemas.openxmlformats.org/officeDocument/2006/docPropsVTypes"/>
</file>