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Ni doping in unit cell of BiOBr to increase dipole moment and induce spin polarization for promoting CO2 photoreduction via enhanced build-in electric field - 中国知网</w:t></w:r><w:br/><w:hyperlink r:id="rId7" w:history="1"><w:r><w:rPr><w:color w:val="2980b9"/><w:u w:val="single"/></w:rPr><w:t xml:space="preserve">https://kns.cnki.net/kcms2/article/abstract?v=LeQIq0pPraN7z56UFBXYmp5cqSpFXzXCFpgvv08RLM-paCwYX2_gXVIg47sTGoX22x-huUZj9hoSaKWyXJNaBdeZ5tosjh6ZwmMxXqlXVe-0dVuH6AN_swSSeTCcsgO4&uniplatform=NZKPT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Ni doping in the unit cell of BiOBr increases the dipole moment and induces spin polarization.</w:t></w:r></w:p><w:p><w:pPr><w:jc w:val="both"/></w:pPr><w:r><w:rPr/><w:t xml:space="preserve">2. The enhanced dipole moment promotes electron-hole separation, leading to improved CO2 photoreduction performance.</w:t></w:r></w:p><w:p><w:pPr><w:jc w:val="both"/></w:pPr><w:r><w:rPr/><w:t xml:space="preserve">3. The surface potential is increased due to the increased unit cell dipole moment, resulting in a stronger built-in electric field for more efficient CO2 photoreduction.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对于上述文章，我无法提供详细的批判性分析，因为给出的文章内容太少。但是，根据所提供的信息，可以提出一些问题和潜在的偏见来源：</w:t></w:r></w:p><w:p><w:pPr><w:jc w:val="both"/></w:pPr><w:r><w:rPr/><w:t xml:space="preserve"></w:t></w:r></w:p><w:p><w:pPr><w:jc w:val="both"/></w:pPr><w:r><w:rPr/><w:t xml:space="preserve">1. 偏见来源：文章似乎假设BiOBr材料中的弱内建电场是导致光催化CO2还原性能低下的唯一原因。然而，这种假设可能忽略了其他影响光催化性能的因素，如晶体结构、表面缺陷、光吸收等。</w:t></w:r></w:p><w:p><w:pPr><w:jc w:val="both"/></w:pPr><w:r><w:rPr/><w:t xml:space="preserve"></w:t></w:r></w:p><w:p><w:pPr><w:jc w:val="both"/></w:pPr><w:r><w:rPr/><w:t xml:space="preserve">2. 片面报道：文章只关注了Ni掺杂对BiOBr单元胞中电偶极矩和自旋极化的影响，并没有提及其他可能影响光催化性能的因素。这种片面报道可能导致读者对整个问题的理解不完整。</w:t></w:r></w:p><w:p><w:pPr><w:jc w:val="both"/></w:pPr><w:r><w:rPr/><w:t xml:space="preserve"></w:t></w:r></w:p><w:p><w:pPr><w:jc w:val="both"/></w:pPr><w:r><w:rPr/><w:t xml:space="preserve">3. 无根据的主张：文章声称增加BiOBr单元胞电偶极矩会诱导电子自旋极化，并提高表面势能。然而，文章并未提供实验证据或理论支持来证明这些主张。缺乏实验证据或理论支持使得这些主张显得不可靠。</w:t></w:r></w:p><w:p><w:pPr><w:jc w:val="both"/></w:pPr><w:r><w:rPr/><w:t xml:space="preserve"></w:t></w:r></w:p><w:p><w:pPr><w:jc w:val="both"/></w:pPr><w:r><w:rPr/><w:t xml:space="preserve">4. 缺失的考虑点：文章没有讨论Ni掺杂对BiOBr材料其他性质的影响，如光吸收能力、载流子传输等。这些因素对光催化性能也可能有重要影响。</w:t></w:r></w:p><w:p><w:pPr><w:jc w:val="both"/></w:pPr><w:r><w:rPr/><w:t xml:space="preserve"></w:t></w:r></w:p><w:p><w:pPr><w:jc w:val="both"/></w:pPr><w:r><w:rPr/><w:t xml:space="preserve">5. 所提出主张的缺失证据：文章没有提供实验证据来支持Ni掺杂对BiOBr材料中电偶极矩和自旋极化的影响。缺乏实验证据使得这些主张缺乏可信度。</w:t></w:r></w:p><w:p><w:pPr><w:jc w:val="both"/></w:pPr><w:r><w:rPr/><w:t xml:space="preserve"></w:t></w:r></w:p><w:p><w:pPr><w:jc w:val="both"/></w:pPr><w:r><w:rPr/><w:t xml:space="preserve">6. 未探索的反驳：文章没有讨论可能与其主张相矛盾的其他研究结果或观点。这种未探索反驳可能导致读者对问题的全面理解受限。</w:t></w:r></w:p><w:p><w:pPr><w:jc w:val="both"/></w:pPr><w:r><w:rPr/><w:t xml:space="preserve"></w:t></w:r></w:p><w:p><w:pPr><w:jc w:val="both"/></w:pPr><w:r><w:rPr/><w:t xml:space="preserve">7. 宣传内容：文章似乎试图宣传Ni掺杂在BiOBr中的应用，并强调其对光催化CO2还原性能的潜在改善作用。这种宣传内容可能导致读者对该方法效果过于乐观，而忽略了其他可能存在的问题或限制。</w:t></w:r></w:p><w:p><w:pPr><w:jc w:val="both"/></w:pPr><w:r><w:rPr/><w:t xml:space="preserve"></w:t></w:r></w:p><w:p><w:pPr><w:jc w:val="both"/></w:pPr><w:r><w:rPr/><w:t xml:space="preserve">总之，根据所提供的信息，上述文章可能存在一些偏见和不足之处。为了更全面地评估其科学价值和可靠性，需要进一步详细阅读和分析完整的文章内容。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BiOBr材料中光催化CO2还原性能的其他影响因素
</w:t></w:r></w:p><w:p><w:pPr><w:spacing w:after="0"/><w:numPr><w:ilvl w:val="0"/><w:numId w:val="2"/></w:numPr></w:pPr><w:r><w:rPr/><w:t xml:space="preserve">Ni掺杂对BiOBr材料的其他性质的影响
</w:t></w:r></w:p><w:p><w:pPr><w:spacing w:after="0"/><w:numPr><w:ilvl w:val="0"/><w:numId w:val="2"/></w:numPr></w:pPr><w:r><w:rPr/><w:t xml:space="preserve">Ni掺杂对BiOBr材料中电偶极矩和自旋极化的实验证据
</w:t></w:r></w:p><w:p><w:pPr><w:spacing w:after="0"/><w:numPr><w:ilvl w:val="0"/><w:numId w:val="2"/></w:numPr></w:pPr><w:r><w:rPr/><w:t xml:space="preserve">其他研究结果或观点与文章主张的相矛盾之处
</w:t></w:r></w:p><w:p><w:pPr><w:spacing w:after="0"/><w:numPr><w:ilvl w:val="0"/><w:numId w:val="2"/></w:numPr></w:pPr><w:r><w:rPr/><w:t xml:space="preserve">Ni掺杂在BiOBr中的应用的其他问题或限制
</w:t></w:r></w:p><w:p><w:pPr><w:numPr><w:ilvl w:val="0"/><w:numId w:val="2"/></w:numPr></w:pPr><w:r><w:rPr/><w:t xml:space="preserve">文章中未提及的其他可能影响光催化性能的因素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https://www.fullpicture.app/item/08cd394c7ef80e6b0839257c90d9a936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63AE4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LeQIq0pPraN7z56UFBXYmp5cqSpFXzXCFpgvv08RLM-paCwYX2_gXVIg47sTGoX22x-huUZj9hoSaKWyXJNaBdeZ5tosjh6ZwmMxXqlXVe-0dVuH6AN_swSSeTCcsgO4&amp;uniplatform=NZKPT" TargetMode="External"/><Relationship Id="rId8" Type="http://schemas.openxmlformats.org/officeDocument/2006/relationships/hyperlink" Target="https://www.fullpicture.app/item/08cd394c7ef80e6b0839257c90d9a93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2024-01-26T21:29:25+01:00</dcterms:created>
  <dcterms:modified xsi:type="dcterms:W3CDTF">2024-01-26T21:29:25+01:00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