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Free Download Pixbim Video Watermark Remover AI | PixBim</w:t></w:r><w:br/><w:hyperlink r:id="rId7" w:history="1"><w:r><w:rPr><w:color w:val="2980b9"/><w:u w:val="single"/></w:rPr><w:t xml:space="preserve">https://pixbim.com/node/158/done?sid=123989&token=5e586bc7e442523351f94e2407247fa7</w:t></w:r></w:hyperlink></w:p><w:p><w:pPr><w:pStyle w:val="Heading1"/></w:pPr><w:bookmarkStart w:id="2" w:name="_Toc2"/><w:r><w:t>Article summary:</w:t></w:r><w:bookmarkEnd w:id="2"/></w:p><w:p><w:pPr><w:jc w:val="both"/></w:pPr><w:r><w:rPr/><w:t xml:space="preserve">1. Download Pixbim Video Watermark Remover AI version 1.0.2 for Windows, either the CPU or GPU version based on system configuration</w:t></w:r></w:p><w:p><w:pPr><w:jc w:val="both"/></w:pPr><w:r><w:rPr/><w:t xml:space="preserve">2. Download links provided for both CPU and GPU versions</w:t></w:r></w:p><w:p><w:pPr><w:jc w:val="both"/></w:pPr><w:r><w:rPr/><w:t xml:space="preserve">3. macOS version yet to be released</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clear instructions on how to download the software, with multiple download links provided in case one of them fails or is slow. The article also mentions that the GPU version is only available for Windows users who have Nvidia GPUs, which is accurate information. </w:t></w:r></w:p><w:p><w:pPr><w:jc w:val="both"/></w:pPr><w:r><w:rPr/><w:t xml:space="preserve">However, there are some potential biases in the article that should be noted. For example, the article does not mention any possible risks associated with downloading and using this software, such as potential security risks or compatibility issues with certain systems. Additionally, while the article does provide multiple download links for both CPU and GPU versions of the software, it does not provide any information about where these downloads are hosted or what type of security measures are in place to protect users from malicious content. Furthermore, while the article does mention that a macOS version has yet to be released, it does not provide any information about when this might happen or if there are plans to release a macOS version at all. </w:t></w:r></w:p><w:p><w:pPr><w:jc w:val="both"/></w:pPr><w:r><w:rPr/><w:t xml:space="preserve">In conclusion, while this article is generally reliable and trustworthy due to its clear instructions and multiple download links provided for both CPU and GPU versions of the software, there are some potential biases that should be noted such as lack of information about possible risks associated with downloading and using this software as well as lack of information about where these downloads are hosted or what type of security measures are in place to protect users from malicious content.</w:t></w:r></w:p><w:p><w:pPr><w:pStyle w:val="Heading1"/></w:pPr><w:bookmarkStart w:id="5" w:name="_Toc5"/><w:r><w:t>Topics for further research:</w:t></w:r><w:bookmarkEnd w:id="5"/></w:p><w:p><w:pPr><w:spacing w:after="0"/><w:numPr><w:ilvl w:val="0"/><w:numId w:val="2"/></w:numPr></w:pPr><w:r><w:rPr/><w:t xml:space="preserve">Security risks associated with downloading software</w:t></w:r></w:p><w:p><w:pPr><w:spacing w:after="0"/><w:numPr><w:ilvl w:val="0"/><w:numId w:val="2"/></w:numPr></w:pPr><w:r><w:rPr/><w:t xml:space="preserve">Compatibility issues with certain systems</w:t></w:r></w:p><w:p><w:pPr><w:spacing w:after="0"/><w:numPr><w:ilvl w:val="0"/><w:numId w:val="2"/></w:numPr></w:pPr><w:r><w:rPr/><w:t xml:space="preserve">Download links security measures</w:t></w:r></w:p><w:p><w:pPr><w:spacing w:after="0"/><w:numPr><w:ilvl w:val="0"/><w:numId w:val="2"/></w:numPr></w:pPr><w:r><w:rPr/><w:t xml:space="preserve">macOS version release date</w:t></w:r></w:p><w:p><w:pPr><w:spacing w:after="0"/><w:numPr><w:ilvl w:val="0"/><w:numId w:val="2"/></w:numPr></w:pPr><w:r><w:rPr/><w:t xml:space="preserve">GPU version compatibility</w:t></w:r></w:p><w:p><w:pPr><w:numPr><w:ilvl w:val="0"/><w:numId w:val="2"/></w:numPr></w:pPr><w:r><w:rPr/><w:t xml:space="preserve">Nvidia GPU requirements</w:t></w:r></w:p><w:p><w:pPr><w:pStyle w:val="Heading1"/></w:pPr><w:bookmarkStart w:id="6" w:name="_Toc6"/><w:r><w:t>Report location:</w:t></w:r><w:bookmarkEnd w:id="6"/></w:p><w:p><w:hyperlink r:id="rId8" w:history="1"><w:r><w:rPr><w:color w:val="2980b9"/><w:u w:val="single"/></w:rPr><w:t xml:space="preserve">https://www.fullpicture.app/item/091f33c6ce194c437df4fd1dd5844619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D9D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xbim.com/node/158/done?sid=123989&amp;token=5e586bc7e442523351f94e2407247fa7" TargetMode="External"/><Relationship Id="rId8" Type="http://schemas.openxmlformats.org/officeDocument/2006/relationships/hyperlink" Target="https://www.fullpicture.app/item/091f33c6ce194c437df4fd1dd58446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2023-03-01T18:01:56+01:00</dcterms:created>
  <dcterms:modified xsi:type="dcterms:W3CDTF">2023-03-01T18:01:56+01:00</dcterms:modified>
</cp:coreProperties>
</file>

<file path=docProps/custom.xml><?xml version="1.0" encoding="utf-8"?>
<Properties xmlns="http://schemas.openxmlformats.org/officeDocument/2006/custom-properties" xmlns:vt="http://schemas.openxmlformats.org/officeDocument/2006/docPropsVTypes"/>
</file>